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E2" w:rsidRPr="009A0D59" w:rsidRDefault="009A0D59" w:rsidP="009A0D59">
      <w:pPr>
        <w:keepNext/>
        <w:keepLines/>
        <w:spacing w:after="0"/>
        <w:jc w:val="right"/>
        <w:outlineLvl w:val="0"/>
        <w:rPr>
          <w:rFonts w:ascii="Arial" w:hAnsi="Arial" w:cs="Arial"/>
          <w:bCs/>
          <w:sz w:val="21"/>
          <w:szCs w:val="21"/>
          <w:lang w:eastAsia="x-none"/>
        </w:rPr>
      </w:pPr>
      <w:bookmarkStart w:id="0" w:name="_GoBack"/>
      <w:r w:rsidRPr="009A0D59">
        <w:rPr>
          <w:rFonts w:ascii="Arial" w:hAnsi="Arial" w:cs="Arial"/>
          <w:bCs/>
          <w:sz w:val="21"/>
          <w:szCs w:val="21"/>
          <w:lang w:eastAsia="x-none"/>
        </w:rPr>
        <w:t>Załącznik nr 1</w:t>
      </w:r>
    </w:p>
    <w:bookmarkEnd w:id="0"/>
    <w:p w:rsidR="009A0D59" w:rsidRDefault="009A0D59" w:rsidP="009A0D59">
      <w:pPr>
        <w:keepNext/>
        <w:keepLines/>
        <w:spacing w:after="0"/>
        <w:jc w:val="right"/>
        <w:outlineLvl w:val="0"/>
        <w:rPr>
          <w:rFonts w:ascii="Arial" w:hAnsi="Arial" w:cs="Arial"/>
          <w:bCs/>
          <w:sz w:val="21"/>
          <w:szCs w:val="21"/>
          <w:lang w:eastAsia="x-none"/>
        </w:rPr>
      </w:pPr>
      <w:r>
        <w:rPr>
          <w:rFonts w:ascii="Arial" w:hAnsi="Arial" w:cs="Arial"/>
          <w:bCs/>
          <w:sz w:val="21"/>
          <w:szCs w:val="21"/>
          <w:lang w:eastAsia="x-none"/>
        </w:rPr>
        <w:t>Do Uchwały nr 1881/105/VII/2025</w:t>
      </w:r>
    </w:p>
    <w:p w:rsidR="009A0D59" w:rsidRDefault="009A0D59" w:rsidP="009A0D59">
      <w:pPr>
        <w:keepNext/>
        <w:keepLines/>
        <w:spacing w:after="0"/>
        <w:jc w:val="right"/>
        <w:outlineLvl w:val="0"/>
        <w:rPr>
          <w:rFonts w:ascii="Arial" w:hAnsi="Arial" w:cs="Arial"/>
          <w:bCs/>
          <w:sz w:val="21"/>
          <w:szCs w:val="21"/>
          <w:lang w:eastAsia="x-none"/>
        </w:rPr>
      </w:pPr>
      <w:r>
        <w:rPr>
          <w:rFonts w:ascii="Arial" w:hAnsi="Arial" w:cs="Arial"/>
          <w:bCs/>
          <w:sz w:val="21"/>
          <w:szCs w:val="21"/>
          <w:lang w:eastAsia="x-none"/>
        </w:rPr>
        <w:t xml:space="preserve">Zarządu Województwa Śląskiego </w:t>
      </w:r>
    </w:p>
    <w:p w:rsidR="001355E2" w:rsidRPr="009A0D59" w:rsidRDefault="009A0D59" w:rsidP="009A0D59">
      <w:pPr>
        <w:keepNext/>
        <w:keepLines/>
        <w:spacing w:after="0"/>
        <w:jc w:val="right"/>
        <w:outlineLvl w:val="0"/>
        <w:rPr>
          <w:rFonts w:ascii="Arial" w:hAnsi="Arial" w:cs="Arial"/>
          <w:bCs/>
          <w:sz w:val="21"/>
          <w:szCs w:val="21"/>
          <w:lang w:eastAsia="x-none"/>
        </w:rPr>
      </w:pPr>
      <w:r>
        <w:rPr>
          <w:rFonts w:ascii="Arial" w:hAnsi="Arial" w:cs="Arial"/>
          <w:bCs/>
          <w:sz w:val="21"/>
          <w:szCs w:val="21"/>
          <w:lang w:eastAsia="x-none"/>
        </w:rPr>
        <w:t>z dnia 28.08.2025 r.</w:t>
      </w:r>
    </w:p>
    <w:p w:rsidR="001355E2" w:rsidRDefault="001355E2" w:rsidP="001355E2">
      <w:pPr>
        <w:keepNext/>
        <w:keepLines/>
        <w:spacing w:after="0"/>
        <w:jc w:val="center"/>
        <w:outlineLvl w:val="0"/>
        <w:rPr>
          <w:rFonts w:ascii="Arial" w:hAnsi="Arial" w:cs="Arial"/>
          <w:b/>
          <w:bCs/>
          <w:sz w:val="21"/>
          <w:szCs w:val="21"/>
          <w:lang w:eastAsia="x-none"/>
        </w:rPr>
      </w:pPr>
    </w:p>
    <w:p w:rsidR="001355E2" w:rsidRDefault="001355E2" w:rsidP="001355E2">
      <w:pPr>
        <w:keepNext/>
        <w:keepLines/>
        <w:spacing w:after="0"/>
        <w:jc w:val="center"/>
        <w:outlineLvl w:val="0"/>
        <w:rPr>
          <w:rFonts w:ascii="Arial" w:hAnsi="Arial" w:cs="Arial"/>
          <w:b/>
          <w:bCs/>
          <w:sz w:val="21"/>
          <w:szCs w:val="21"/>
          <w:lang w:eastAsia="x-none"/>
        </w:rPr>
      </w:pPr>
    </w:p>
    <w:p w:rsidR="001355E2" w:rsidRDefault="001355E2" w:rsidP="001355E2">
      <w:pPr>
        <w:keepNext/>
        <w:keepLines/>
        <w:spacing w:after="0"/>
        <w:jc w:val="center"/>
        <w:outlineLvl w:val="0"/>
        <w:rPr>
          <w:rFonts w:ascii="Arial" w:hAnsi="Arial" w:cs="Arial"/>
          <w:b/>
          <w:bCs/>
          <w:sz w:val="21"/>
          <w:szCs w:val="21"/>
          <w:lang w:eastAsia="x-none"/>
        </w:rPr>
      </w:pPr>
    </w:p>
    <w:p w:rsidR="001355E2" w:rsidRDefault="001355E2" w:rsidP="001355E2">
      <w:pPr>
        <w:keepNext/>
        <w:keepLines/>
        <w:spacing w:after="0"/>
        <w:jc w:val="center"/>
        <w:outlineLvl w:val="0"/>
        <w:rPr>
          <w:rFonts w:ascii="Arial" w:hAnsi="Arial" w:cs="Arial"/>
          <w:b/>
          <w:bCs/>
          <w:sz w:val="21"/>
          <w:szCs w:val="21"/>
          <w:lang w:eastAsia="x-none"/>
        </w:rPr>
      </w:pPr>
      <w:r>
        <w:rPr>
          <w:rFonts w:ascii="Arial" w:hAnsi="Arial" w:cs="Arial"/>
          <w:b/>
          <w:bCs/>
          <w:sz w:val="21"/>
          <w:szCs w:val="21"/>
          <w:lang w:val="x-none" w:eastAsia="x-none"/>
        </w:rPr>
        <w:t>REGULAMIN KONKURSU „</w:t>
      </w:r>
      <w:r>
        <w:rPr>
          <w:rFonts w:ascii="Arial" w:hAnsi="Arial" w:cs="Arial"/>
          <w:b/>
          <w:bCs/>
          <w:sz w:val="21"/>
          <w:szCs w:val="21"/>
          <w:lang w:eastAsia="x-none"/>
        </w:rPr>
        <w:t>PRZYJACIEL RODZINY 2025</w:t>
      </w:r>
      <w:r>
        <w:rPr>
          <w:rFonts w:ascii="Arial" w:hAnsi="Arial" w:cs="Arial"/>
          <w:b/>
          <w:bCs/>
          <w:sz w:val="21"/>
          <w:szCs w:val="21"/>
          <w:lang w:val="x-none" w:eastAsia="x-none"/>
        </w:rPr>
        <w:t>”</w:t>
      </w:r>
    </w:p>
    <w:p w:rsidR="001355E2" w:rsidRDefault="001355E2" w:rsidP="001355E2">
      <w:pPr>
        <w:keepNext/>
        <w:keepLines/>
        <w:spacing w:after="0"/>
        <w:jc w:val="center"/>
        <w:outlineLvl w:val="0"/>
        <w:rPr>
          <w:rFonts w:ascii="Arial" w:hAnsi="Arial" w:cs="Arial"/>
          <w:b/>
          <w:bCs/>
          <w:sz w:val="21"/>
          <w:szCs w:val="21"/>
          <w:lang w:eastAsia="x-none"/>
        </w:rPr>
      </w:pPr>
    </w:p>
    <w:p w:rsidR="001355E2" w:rsidRDefault="001355E2" w:rsidP="001355E2">
      <w:pPr>
        <w:keepNext/>
        <w:keepLines/>
        <w:spacing w:after="0"/>
        <w:jc w:val="center"/>
        <w:outlineLvl w:val="0"/>
        <w:rPr>
          <w:rFonts w:ascii="Arial" w:hAnsi="Arial" w:cs="Arial"/>
          <w:b/>
          <w:bCs/>
          <w:sz w:val="21"/>
          <w:szCs w:val="21"/>
          <w:lang w:eastAsia="x-none"/>
        </w:rPr>
      </w:pPr>
    </w:p>
    <w:p w:rsidR="001355E2" w:rsidRDefault="001355E2" w:rsidP="001355E2">
      <w:pPr>
        <w:keepNext/>
        <w:keepLines/>
        <w:spacing w:after="0"/>
        <w:jc w:val="center"/>
        <w:outlineLvl w:val="0"/>
        <w:rPr>
          <w:rFonts w:ascii="Arial" w:hAnsi="Arial" w:cs="Arial"/>
          <w:b/>
          <w:bCs/>
          <w:sz w:val="21"/>
          <w:szCs w:val="21"/>
          <w:lang w:eastAsia="x-none"/>
        </w:rPr>
      </w:pPr>
    </w:p>
    <w:p w:rsidR="001355E2" w:rsidRDefault="001355E2" w:rsidP="001355E2">
      <w:pPr>
        <w:numPr>
          <w:ilvl w:val="0"/>
          <w:numId w:val="1"/>
        </w:numPr>
        <w:spacing w:afterLines="40" w:after="96"/>
        <w:ind w:left="284" w:hanging="142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b/>
          <w:bCs/>
          <w:sz w:val="21"/>
          <w:szCs w:val="21"/>
          <w:lang w:eastAsia="pl-PL"/>
        </w:rPr>
        <w:t>POSTANOWIENIA OGÓLNE</w:t>
      </w:r>
    </w:p>
    <w:p w:rsidR="001355E2" w:rsidRDefault="001355E2" w:rsidP="001355E2">
      <w:pPr>
        <w:numPr>
          <w:ilvl w:val="1"/>
          <w:numId w:val="1"/>
        </w:numPr>
        <w:tabs>
          <w:tab w:val="num" w:pos="567"/>
        </w:tabs>
        <w:spacing w:after="0"/>
        <w:ind w:left="568" w:hanging="284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Organizatorem konkursu „Przyjaciel Rodziny 2025”, zwanego dalej „konkursem”, jest Zarząd Województwa Śląskiego.</w:t>
      </w:r>
    </w:p>
    <w:p w:rsidR="001355E2" w:rsidRDefault="001355E2" w:rsidP="001355E2">
      <w:pPr>
        <w:numPr>
          <w:ilvl w:val="1"/>
          <w:numId w:val="1"/>
        </w:numPr>
        <w:spacing w:after="0"/>
        <w:ind w:left="568" w:hanging="284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Konkurs ogłasza się w ramach Programu pn. „Śląskie dla rodziny – Karta Dużej Rodziny”.</w:t>
      </w:r>
    </w:p>
    <w:p w:rsidR="001355E2" w:rsidRDefault="001355E2" w:rsidP="001355E2">
      <w:pPr>
        <w:numPr>
          <w:ilvl w:val="1"/>
          <w:numId w:val="1"/>
        </w:numPr>
        <w:tabs>
          <w:tab w:val="num" w:pos="567"/>
        </w:tabs>
        <w:spacing w:after="0"/>
        <w:ind w:left="568" w:hanging="284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 xml:space="preserve">Czynności organizacyjne w ramach konkursu prowadzone są przez koordynatora </w:t>
      </w:r>
      <w:r>
        <w:rPr>
          <w:rFonts w:ascii="Arial" w:hAnsi="Arial" w:cs="Arial"/>
          <w:sz w:val="21"/>
          <w:szCs w:val="21"/>
          <w:lang w:eastAsia="pl-PL"/>
        </w:rPr>
        <w:br/>
        <w:t xml:space="preserve">tj. Regionalny Ośrodek Polityki Społecznej Województwa Śląskiego z siedzibą przy </w:t>
      </w:r>
      <w:r>
        <w:rPr>
          <w:rFonts w:ascii="Arial" w:hAnsi="Arial" w:cs="Arial"/>
          <w:sz w:val="21"/>
          <w:szCs w:val="21"/>
          <w:lang w:eastAsia="pl-PL"/>
        </w:rPr>
        <w:br/>
        <w:t>ul. Modelarskiej 10, 40-142 w Katowicach.</w:t>
      </w:r>
    </w:p>
    <w:p w:rsidR="001355E2" w:rsidRDefault="001355E2" w:rsidP="001355E2">
      <w:pPr>
        <w:numPr>
          <w:ilvl w:val="1"/>
          <w:numId w:val="1"/>
        </w:numPr>
        <w:tabs>
          <w:tab w:val="num" w:pos="567"/>
        </w:tabs>
        <w:spacing w:after="0"/>
        <w:ind w:left="568" w:hanging="284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 xml:space="preserve">Wszelkie ogłoszenia istotne dla przebiegu konkursu publikuje się na stronach internetowych organizatora: </w:t>
      </w:r>
      <w:hyperlink r:id="rId7" w:history="1">
        <w:r>
          <w:rPr>
            <w:rStyle w:val="Hipercze"/>
            <w:rFonts w:ascii="Arial" w:hAnsi="Arial" w:cs="Arial"/>
            <w:sz w:val="21"/>
            <w:szCs w:val="21"/>
            <w:lang w:eastAsia="pl-PL"/>
          </w:rPr>
          <w:t>www.slaskie.pl</w:t>
        </w:r>
      </w:hyperlink>
      <w:r>
        <w:rPr>
          <w:rFonts w:ascii="Arial" w:hAnsi="Arial" w:cs="Arial"/>
          <w:sz w:val="21"/>
          <w:szCs w:val="21"/>
          <w:lang w:eastAsia="pl-PL"/>
        </w:rPr>
        <w:t xml:space="preserve"> oraz Regionalnego Ośrodka Polityki Społecznej Województwa Śląskiego: </w:t>
      </w:r>
      <w:hyperlink r:id="rId8" w:history="1">
        <w:r>
          <w:rPr>
            <w:rStyle w:val="Hipercze"/>
            <w:rFonts w:ascii="Arial" w:hAnsi="Arial" w:cs="Arial"/>
            <w:sz w:val="21"/>
            <w:szCs w:val="21"/>
            <w:lang w:eastAsia="pl-PL"/>
          </w:rPr>
          <w:t>www.slaskiedlarodziny.pl</w:t>
        </w:r>
      </w:hyperlink>
      <w:r>
        <w:rPr>
          <w:rFonts w:ascii="Arial" w:hAnsi="Arial" w:cs="Arial"/>
          <w:sz w:val="21"/>
          <w:szCs w:val="21"/>
          <w:lang w:eastAsia="pl-PL"/>
        </w:rPr>
        <w:t xml:space="preserve"> i </w:t>
      </w:r>
      <w:hyperlink r:id="rId9" w:history="1">
        <w:r>
          <w:rPr>
            <w:rStyle w:val="Hipercze"/>
            <w:rFonts w:ascii="Arial" w:hAnsi="Arial" w:cs="Arial"/>
            <w:sz w:val="21"/>
            <w:szCs w:val="21"/>
            <w:lang w:eastAsia="pl-PL"/>
          </w:rPr>
          <w:t>www.rops-katowice.pl</w:t>
        </w:r>
      </w:hyperlink>
      <w:r>
        <w:rPr>
          <w:rFonts w:ascii="Arial" w:hAnsi="Arial" w:cs="Arial"/>
          <w:sz w:val="21"/>
          <w:szCs w:val="21"/>
          <w:lang w:eastAsia="pl-PL"/>
        </w:rPr>
        <w:t xml:space="preserve"> oraz w celach promocyjnych także na portalach społecznościowych.</w:t>
      </w:r>
    </w:p>
    <w:p w:rsidR="001355E2" w:rsidRDefault="001355E2" w:rsidP="001355E2">
      <w:pPr>
        <w:pStyle w:val="Bezodstpw"/>
        <w:rPr>
          <w:rFonts w:ascii="Arial" w:hAnsi="Arial" w:cs="Arial"/>
          <w:sz w:val="21"/>
          <w:szCs w:val="21"/>
          <w:lang w:eastAsia="pl-PL"/>
        </w:rPr>
      </w:pPr>
    </w:p>
    <w:p w:rsidR="001355E2" w:rsidRDefault="001355E2" w:rsidP="001355E2">
      <w:pPr>
        <w:numPr>
          <w:ilvl w:val="0"/>
          <w:numId w:val="1"/>
        </w:numPr>
        <w:spacing w:before="80" w:afterLines="40" w:after="96"/>
        <w:ind w:left="284" w:hanging="142"/>
        <w:jc w:val="both"/>
        <w:rPr>
          <w:rFonts w:ascii="Arial" w:hAnsi="Arial" w:cs="Arial"/>
          <w:b/>
          <w:sz w:val="21"/>
          <w:szCs w:val="21"/>
          <w:lang w:eastAsia="pl-PL"/>
        </w:rPr>
      </w:pPr>
      <w:r>
        <w:rPr>
          <w:rFonts w:ascii="Arial" w:hAnsi="Arial" w:cs="Arial"/>
          <w:b/>
          <w:sz w:val="21"/>
          <w:szCs w:val="21"/>
          <w:lang w:eastAsia="pl-PL"/>
        </w:rPr>
        <w:t xml:space="preserve">CELE I ZAŁOŻENIA KONKURSU  </w:t>
      </w:r>
    </w:p>
    <w:p w:rsidR="001355E2" w:rsidRDefault="001355E2" w:rsidP="001355E2">
      <w:pPr>
        <w:numPr>
          <w:ilvl w:val="1"/>
          <w:numId w:val="1"/>
        </w:numPr>
        <w:tabs>
          <w:tab w:val="num" w:pos="567"/>
        </w:tabs>
        <w:spacing w:after="0"/>
        <w:ind w:left="568" w:hanging="284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Celem konkursu jest wyróżnienie maksymalnie pięciu osób fizycznych, które z największą pasją i oddaniem wpierają rodziny z terenu województwa śląskiego, a swoje działania prowadzą:</w:t>
      </w:r>
    </w:p>
    <w:p w:rsidR="001355E2" w:rsidRDefault="001355E2" w:rsidP="001355E2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1"/>
          <w:szCs w:val="21"/>
          <w:lang w:eastAsia="pl-PL"/>
        </w:rPr>
      </w:pPr>
      <w:proofErr w:type="spellStart"/>
      <w:r>
        <w:rPr>
          <w:rFonts w:ascii="Arial" w:hAnsi="Arial" w:cs="Arial"/>
          <w:sz w:val="21"/>
          <w:szCs w:val="21"/>
          <w:lang w:eastAsia="pl-PL"/>
        </w:rPr>
        <w:t>wolontaryjne</w:t>
      </w:r>
      <w:proofErr w:type="spellEnd"/>
      <w:r>
        <w:rPr>
          <w:rFonts w:ascii="Arial" w:hAnsi="Arial" w:cs="Arial"/>
          <w:sz w:val="21"/>
          <w:szCs w:val="21"/>
          <w:lang w:eastAsia="pl-PL"/>
        </w:rPr>
        <w:t xml:space="preserve"> lub w ramach szeroko rozumianej pracy społecznej w środowisku lokalnym; </w:t>
      </w:r>
    </w:p>
    <w:p w:rsidR="001355E2" w:rsidRDefault="001355E2" w:rsidP="001355E2">
      <w:pPr>
        <w:spacing w:after="0"/>
        <w:ind w:left="928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lub/i</w:t>
      </w:r>
    </w:p>
    <w:p w:rsidR="001355E2" w:rsidRDefault="001355E2" w:rsidP="001355E2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w sposób sformalizowany, jednakże podejmując indywidualne, innowacyjne i kreatywne inicjatywy, będące odpowiedzią na wyzwania, z jakimi mierzą się współczesne rodziny.</w:t>
      </w:r>
    </w:p>
    <w:p w:rsidR="001355E2" w:rsidRDefault="001355E2" w:rsidP="001355E2">
      <w:pPr>
        <w:pStyle w:val="Akapitzlist"/>
        <w:spacing w:after="0"/>
        <w:ind w:left="1288"/>
        <w:jc w:val="both"/>
        <w:rPr>
          <w:rFonts w:ascii="Arial" w:hAnsi="Arial" w:cs="Arial"/>
          <w:sz w:val="21"/>
          <w:szCs w:val="21"/>
          <w:lang w:eastAsia="pl-PL"/>
        </w:rPr>
      </w:pPr>
    </w:p>
    <w:p w:rsidR="001355E2" w:rsidRDefault="001355E2" w:rsidP="001355E2">
      <w:pPr>
        <w:spacing w:after="0"/>
        <w:ind w:left="567"/>
        <w:rPr>
          <w:rFonts w:ascii="Arial" w:hAnsi="Arial" w:cs="Arial"/>
          <w:strike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Działania kandydata mogą uwzględniać współpracę z innymi osobami, podmiotami, instytucjami publicznymi i niepublicznymi działającymi na rzecz rodziny, jednak nagroda przyznawana jest tylko jednej osobie – za jej indywidualną i osobistą działalność na rzecz rodzin.</w:t>
      </w:r>
    </w:p>
    <w:p w:rsidR="001355E2" w:rsidRDefault="001355E2" w:rsidP="001355E2">
      <w:pPr>
        <w:spacing w:afterLines="40" w:after="96"/>
        <w:rPr>
          <w:rFonts w:ascii="Arial" w:hAnsi="Arial" w:cs="Arial"/>
          <w:sz w:val="21"/>
          <w:szCs w:val="21"/>
          <w:lang w:eastAsia="pl-PL"/>
        </w:rPr>
      </w:pPr>
    </w:p>
    <w:p w:rsidR="001355E2" w:rsidRDefault="001355E2" w:rsidP="001355E2">
      <w:pPr>
        <w:numPr>
          <w:ilvl w:val="1"/>
          <w:numId w:val="1"/>
        </w:numPr>
        <w:tabs>
          <w:tab w:val="num" w:pos="567"/>
        </w:tabs>
        <w:spacing w:after="0"/>
        <w:ind w:left="567" w:hanging="283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Wnioskodawcami w konkursie mogą być następujące podmioty: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355E2" w:rsidRDefault="001355E2" w:rsidP="001355E2">
      <w:pPr>
        <w:pStyle w:val="Akapitzlist"/>
        <w:numPr>
          <w:ilvl w:val="0"/>
          <w:numId w:val="3"/>
        </w:numPr>
        <w:spacing w:after="0"/>
        <w:ind w:left="851" w:hanging="284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jednostki samorządu terytorialnego (gmina/ miasto/ powiat);</w:t>
      </w:r>
    </w:p>
    <w:p w:rsidR="001355E2" w:rsidRDefault="001355E2" w:rsidP="001355E2">
      <w:pPr>
        <w:pStyle w:val="Akapitzlist"/>
        <w:numPr>
          <w:ilvl w:val="0"/>
          <w:numId w:val="3"/>
        </w:numPr>
        <w:spacing w:after="0"/>
        <w:ind w:left="851" w:hanging="284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gminne/ powiatowe/ wojewódzkie jednostki organizacyjne samorządu terytorialnego</w:t>
      </w:r>
      <w:r>
        <w:rPr>
          <w:rFonts w:ascii="Arial" w:hAnsi="Arial" w:cs="Arial"/>
          <w:sz w:val="21"/>
          <w:szCs w:val="21"/>
        </w:rPr>
        <w:t xml:space="preserve"> (w </w:t>
      </w:r>
      <w:r>
        <w:rPr>
          <w:rFonts w:ascii="Arial" w:hAnsi="Arial" w:cs="Arial"/>
          <w:sz w:val="21"/>
          <w:szCs w:val="21"/>
          <w:lang w:eastAsia="pl-PL"/>
        </w:rPr>
        <w:t>przypadku jednostek organizacyjnych samorządu terytorialnego każda jednostka z danego terytorium może złożyć wniosek samodzielnie, wskazując swojego kandydata);</w:t>
      </w:r>
    </w:p>
    <w:p w:rsidR="001355E2" w:rsidRDefault="001355E2" w:rsidP="001355E2">
      <w:pPr>
        <w:pStyle w:val="Akapitzlist"/>
        <w:numPr>
          <w:ilvl w:val="0"/>
          <w:numId w:val="3"/>
        </w:numPr>
        <w:spacing w:after="0"/>
        <w:ind w:left="851" w:hanging="284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 xml:space="preserve">organizacje pozarządowe (niebędące jednostkami sektora finansów publicznych i niedziałające w celu osiągnięcia zysku, osoby prawne lub jednostki nieposiadające osobowości prawnej utworzone na podstawie przepisów ustaw, w tym fundacje </w:t>
      </w:r>
      <w:r>
        <w:rPr>
          <w:rFonts w:ascii="Arial" w:hAnsi="Arial" w:cs="Arial"/>
          <w:sz w:val="21"/>
          <w:szCs w:val="21"/>
          <w:lang w:eastAsia="pl-PL"/>
        </w:rPr>
        <w:br/>
        <w:t>i stowarzyszenia);</w:t>
      </w:r>
    </w:p>
    <w:p w:rsidR="001355E2" w:rsidRDefault="001355E2" w:rsidP="001355E2">
      <w:pPr>
        <w:pStyle w:val="Akapitzlist"/>
        <w:numPr>
          <w:ilvl w:val="0"/>
          <w:numId w:val="3"/>
        </w:numPr>
        <w:spacing w:after="0"/>
        <w:ind w:left="851" w:hanging="284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lastRenderedPageBreak/>
        <w:t xml:space="preserve">osoby prawne i jednostki organizacyjne działające na podstawie przepisów o stosunku Państwa do Kościoła Katolickiego w RP, o stosunku Państwa do innych kościołów </w:t>
      </w:r>
      <w:r>
        <w:rPr>
          <w:rFonts w:ascii="Arial" w:hAnsi="Arial" w:cs="Arial"/>
          <w:sz w:val="21"/>
          <w:szCs w:val="21"/>
          <w:lang w:eastAsia="pl-PL"/>
        </w:rPr>
        <w:br/>
        <w:t xml:space="preserve">i związków wyznaniowych oraz o gwarancjach wolności sumienia i wyznania, jeżeli </w:t>
      </w:r>
      <w:r>
        <w:rPr>
          <w:rFonts w:ascii="Arial" w:hAnsi="Arial" w:cs="Arial"/>
          <w:sz w:val="21"/>
          <w:szCs w:val="21"/>
          <w:lang w:eastAsia="pl-PL"/>
        </w:rPr>
        <w:br/>
        <w:t>ich cele statutowe obejmują prowadzenie działalności pożytku publicznego;</w:t>
      </w:r>
    </w:p>
    <w:p w:rsidR="001355E2" w:rsidRDefault="001355E2" w:rsidP="001355E2">
      <w:pPr>
        <w:pStyle w:val="Akapitzlist"/>
        <w:numPr>
          <w:ilvl w:val="0"/>
          <w:numId w:val="3"/>
        </w:numPr>
        <w:spacing w:after="0"/>
        <w:ind w:left="851" w:hanging="284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inne podmioty, niebędące osobami fizycznymi, których organizacyjnym, statutowym celem jest prowadzenie działań na rzecz szeroko rozumianej polityki społecznej, w tym prorodzinnej.</w:t>
      </w:r>
    </w:p>
    <w:p w:rsidR="001355E2" w:rsidRDefault="001355E2" w:rsidP="001355E2">
      <w:pPr>
        <w:pStyle w:val="Akapitzlist"/>
        <w:spacing w:after="0"/>
        <w:ind w:left="851"/>
        <w:rPr>
          <w:rFonts w:ascii="Arial" w:hAnsi="Arial" w:cs="Arial"/>
          <w:sz w:val="21"/>
          <w:szCs w:val="21"/>
          <w:lang w:eastAsia="pl-PL"/>
        </w:rPr>
      </w:pPr>
    </w:p>
    <w:p w:rsidR="001355E2" w:rsidRDefault="001355E2" w:rsidP="001355E2">
      <w:pPr>
        <w:spacing w:afterLines="40" w:after="96"/>
        <w:ind w:left="567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 xml:space="preserve">Podmioty, o których mowa w lit. b) i c) mogą złożyć wniosek pod warunkiem, </w:t>
      </w:r>
      <w:r>
        <w:rPr>
          <w:rFonts w:ascii="Arial" w:hAnsi="Arial" w:cs="Arial"/>
          <w:sz w:val="21"/>
          <w:szCs w:val="21"/>
          <w:lang w:eastAsia="pl-PL"/>
        </w:rPr>
        <w:br/>
        <w:t>że ich organizacyjnym statutowym celem jest prowadzenie działań na rzecz szeroko rozumianej polityki społecznej, w tym prorodzinnej.</w:t>
      </w:r>
    </w:p>
    <w:p w:rsidR="001355E2" w:rsidRDefault="001355E2" w:rsidP="001355E2">
      <w:pPr>
        <w:spacing w:afterLines="40" w:after="96"/>
        <w:ind w:left="567"/>
        <w:rPr>
          <w:rFonts w:ascii="Arial" w:hAnsi="Arial" w:cs="Arial"/>
          <w:sz w:val="21"/>
          <w:szCs w:val="21"/>
          <w:lang w:eastAsia="pl-PL"/>
        </w:rPr>
      </w:pPr>
    </w:p>
    <w:p w:rsidR="001355E2" w:rsidRDefault="001355E2" w:rsidP="001355E2">
      <w:pPr>
        <w:numPr>
          <w:ilvl w:val="1"/>
          <w:numId w:val="1"/>
        </w:numPr>
        <w:tabs>
          <w:tab w:val="num" w:pos="567"/>
        </w:tabs>
        <w:spacing w:after="0"/>
        <w:ind w:left="568" w:hanging="284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Działania kandydatów zgłoszonych do nagrody indywidualnej powinny obejmować zadania szeroko rozumianej polityki prorodzinnej na rzecz mieszkańców województwa śląskiego, np.:</w:t>
      </w:r>
    </w:p>
    <w:p w:rsidR="001355E2" w:rsidRDefault="001355E2" w:rsidP="001355E2">
      <w:pPr>
        <w:pStyle w:val="Akapitzlist"/>
        <w:numPr>
          <w:ilvl w:val="0"/>
          <w:numId w:val="4"/>
        </w:numPr>
        <w:spacing w:after="0"/>
        <w:ind w:left="1276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wzmacnianie trwałości rodziny i jej prawidłowego funkcjonowania,</w:t>
      </w:r>
    </w:p>
    <w:p w:rsidR="001355E2" w:rsidRDefault="001355E2" w:rsidP="001355E2">
      <w:pPr>
        <w:pStyle w:val="Akapitzlist"/>
        <w:numPr>
          <w:ilvl w:val="0"/>
          <w:numId w:val="4"/>
        </w:numPr>
        <w:spacing w:after="0"/>
        <w:ind w:left="1276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organizacja pomocy w nauce oraz czasu wolnego dzieci i młodzieży, w tym w klubach, świetlicach socjoterapeutycznych, ochronkach,</w:t>
      </w:r>
    </w:p>
    <w:p w:rsidR="001355E2" w:rsidRDefault="001355E2" w:rsidP="001355E2">
      <w:pPr>
        <w:pStyle w:val="Akapitzlist"/>
        <w:numPr>
          <w:ilvl w:val="0"/>
          <w:numId w:val="4"/>
        </w:numPr>
        <w:spacing w:after="0"/>
        <w:ind w:left="1276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 xml:space="preserve">pomoc w zaspokojeniu potrzeb materialnych, w tym troska o niezamożne rodziny wielodzietne i niepełne, </w:t>
      </w:r>
    </w:p>
    <w:p w:rsidR="001355E2" w:rsidRDefault="001355E2" w:rsidP="001355E2">
      <w:pPr>
        <w:pStyle w:val="Akapitzlist"/>
        <w:numPr>
          <w:ilvl w:val="0"/>
          <w:numId w:val="4"/>
        </w:numPr>
        <w:spacing w:after="0"/>
        <w:ind w:left="1276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 xml:space="preserve">pomoc rodzinom będącym w kryzysie, </w:t>
      </w:r>
    </w:p>
    <w:p w:rsidR="001355E2" w:rsidRDefault="001355E2" w:rsidP="001355E2">
      <w:pPr>
        <w:pStyle w:val="Akapitzlist"/>
        <w:numPr>
          <w:ilvl w:val="0"/>
          <w:numId w:val="4"/>
        </w:numPr>
        <w:spacing w:after="0"/>
        <w:ind w:left="1276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 xml:space="preserve">prowadzenie pracy ulicznej, podwórkowej (streetworking), </w:t>
      </w:r>
    </w:p>
    <w:p w:rsidR="001355E2" w:rsidRDefault="001355E2" w:rsidP="001355E2">
      <w:pPr>
        <w:pStyle w:val="Akapitzlist"/>
        <w:numPr>
          <w:ilvl w:val="0"/>
          <w:numId w:val="4"/>
        </w:numPr>
        <w:spacing w:after="0"/>
        <w:ind w:left="1276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 xml:space="preserve">pomoc w organizacji opieki nad osobami zależnymi (dziećmi, seniorami, osobami niepełnosprawnymi), </w:t>
      </w:r>
    </w:p>
    <w:p w:rsidR="001355E2" w:rsidRDefault="001355E2" w:rsidP="001355E2">
      <w:pPr>
        <w:pStyle w:val="Akapitzlist"/>
        <w:numPr>
          <w:ilvl w:val="0"/>
          <w:numId w:val="4"/>
        </w:numPr>
        <w:spacing w:after="0"/>
        <w:ind w:left="1276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 xml:space="preserve">organizacja czasu wolnego rodziny, sprzyjającego integrowaniu jej członków oraz wzmacnianie więzi międzypokoleniowych, </w:t>
      </w:r>
    </w:p>
    <w:p w:rsidR="001355E2" w:rsidRDefault="001355E2" w:rsidP="001355E2">
      <w:pPr>
        <w:pStyle w:val="Akapitzlist"/>
        <w:numPr>
          <w:ilvl w:val="0"/>
          <w:numId w:val="4"/>
        </w:numPr>
        <w:spacing w:after="0"/>
        <w:ind w:left="1276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promowanie i kreowanie pozytywnego wizerunku rodziny, jej roli i znaczenia w lokalnej społeczności,</w:t>
      </w:r>
    </w:p>
    <w:p w:rsidR="001355E2" w:rsidRDefault="001355E2" w:rsidP="001355E2">
      <w:pPr>
        <w:pStyle w:val="Akapitzlist"/>
        <w:numPr>
          <w:ilvl w:val="0"/>
          <w:numId w:val="4"/>
        </w:numPr>
        <w:spacing w:after="0"/>
        <w:ind w:left="1276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 xml:space="preserve">profilaktyka i przeciwdziałanie </w:t>
      </w:r>
      <w:proofErr w:type="spellStart"/>
      <w:r>
        <w:rPr>
          <w:rFonts w:ascii="Arial" w:hAnsi="Arial" w:cs="Arial"/>
          <w:sz w:val="21"/>
          <w:szCs w:val="21"/>
          <w:lang w:eastAsia="pl-PL"/>
        </w:rPr>
        <w:t>zachowaniom</w:t>
      </w:r>
      <w:proofErr w:type="spellEnd"/>
      <w:r>
        <w:rPr>
          <w:rFonts w:ascii="Arial" w:hAnsi="Arial" w:cs="Arial"/>
          <w:sz w:val="21"/>
          <w:szCs w:val="21"/>
          <w:lang w:eastAsia="pl-PL"/>
        </w:rPr>
        <w:t xml:space="preserve"> ryzykownym, autodestrukcyjnym, </w:t>
      </w:r>
      <w:r>
        <w:rPr>
          <w:rFonts w:ascii="Arial" w:hAnsi="Arial" w:cs="Arial"/>
          <w:sz w:val="21"/>
          <w:szCs w:val="21"/>
          <w:lang w:eastAsia="pl-PL"/>
        </w:rPr>
        <w:br/>
        <w:t>w tym m.in. agresji rówieśniczej, przemocy, uzależnieniom od alkoholu i środków psychoaktywnych oraz uzależnieniom behawioralnym, zaburzeniom odżywiania,</w:t>
      </w:r>
    </w:p>
    <w:p w:rsidR="001355E2" w:rsidRDefault="001355E2" w:rsidP="001355E2">
      <w:pPr>
        <w:pStyle w:val="Akapitzlist"/>
        <w:numPr>
          <w:ilvl w:val="0"/>
          <w:numId w:val="4"/>
        </w:numPr>
        <w:spacing w:after="0"/>
        <w:ind w:left="1276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obrona praw rodziny, rodziców i dzieci.</w:t>
      </w:r>
    </w:p>
    <w:p w:rsidR="001355E2" w:rsidRDefault="001355E2" w:rsidP="001355E2">
      <w:pPr>
        <w:pStyle w:val="Akapitzlist"/>
        <w:spacing w:after="0"/>
        <w:ind w:left="1276"/>
        <w:rPr>
          <w:rFonts w:ascii="Arial" w:hAnsi="Arial" w:cs="Arial"/>
          <w:sz w:val="21"/>
          <w:szCs w:val="21"/>
          <w:lang w:eastAsia="pl-PL"/>
        </w:rPr>
      </w:pPr>
    </w:p>
    <w:p w:rsidR="001355E2" w:rsidRDefault="001355E2" w:rsidP="001355E2">
      <w:pPr>
        <w:numPr>
          <w:ilvl w:val="1"/>
          <w:numId w:val="1"/>
        </w:numPr>
        <w:tabs>
          <w:tab w:val="num" w:pos="567"/>
        </w:tabs>
        <w:spacing w:after="0"/>
        <w:ind w:left="568" w:hanging="284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 xml:space="preserve">Do udziału w konkursie mogą być zgłaszani kandydaci, których przedsięwzięcia </w:t>
      </w:r>
      <w:r>
        <w:rPr>
          <w:rFonts w:ascii="Arial" w:hAnsi="Arial" w:cs="Arial"/>
          <w:sz w:val="21"/>
          <w:szCs w:val="21"/>
          <w:lang w:eastAsia="pl-PL"/>
        </w:rPr>
        <w:br/>
        <w:t>są aktualnie realizowane i/lub które zostały zakończone w 2024 lub 2025 roku.</w:t>
      </w:r>
    </w:p>
    <w:p w:rsidR="001355E2" w:rsidRDefault="001355E2" w:rsidP="001355E2">
      <w:pPr>
        <w:spacing w:after="0"/>
        <w:ind w:left="568"/>
        <w:jc w:val="both"/>
        <w:rPr>
          <w:rFonts w:ascii="Arial" w:hAnsi="Arial" w:cs="Arial"/>
          <w:sz w:val="21"/>
          <w:szCs w:val="21"/>
          <w:lang w:eastAsia="pl-PL"/>
        </w:rPr>
      </w:pPr>
    </w:p>
    <w:p w:rsidR="001355E2" w:rsidRDefault="001355E2" w:rsidP="001355E2">
      <w:pPr>
        <w:numPr>
          <w:ilvl w:val="1"/>
          <w:numId w:val="1"/>
        </w:numPr>
        <w:tabs>
          <w:tab w:val="num" w:pos="567"/>
        </w:tabs>
        <w:spacing w:after="0"/>
        <w:ind w:left="568" w:hanging="284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 xml:space="preserve">Do konkursu nie mogą być zgłoszeni kandydaci, którzy zostali laureatami w poprzednich edycjach konkursu.  </w:t>
      </w:r>
    </w:p>
    <w:p w:rsidR="001355E2" w:rsidRDefault="001355E2" w:rsidP="001355E2">
      <w:pPr>
        <w:spacing w:after="0"/>
        <w:ind w:left="568"/>
        <w:jc w:val="both"/>
        <w:rPr>
          <w:rFonts w:ascii="Arial" w:hAnsi="Arial" w:cs="Arial"/>
          <w:sz w:val="21"/>
          <w:szCs w:val="21"/>
          <w:lang w:eastAsia="pl-PL"/>
        </w:rPr>
      </w:pPr>
    </w:p>
    <w:p w:rsidR="001355E2" w:rsidRDefault="001355E2" w:rsidP="001355E2">
      <w:pPr>
        <w:numPr>
          <w:ilvl w:val="1"/>
          <w:numId w:val="1"/>
        </w:numPr>
        <w:tabs>
          <w:tab w:val="num" w:pos="567"/>
        </w:tabs>
        <w:spacing w:after="0"/>
        <w:ind w:left="568" w:hanging="284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Z udziału w Konkursie wyłączone są osoby wchodzące w skład Kapituły Konkursowej, o której mowa w pkt. V.3 lub pozostające wobec nich w stanie zależności, który mógłby wpłynąć na ustalenia Kapituły Konkursu.</w:t>
      </w:r>
    </w:p>
    <w:p w:rsidR="001355E2" w:rsidRDefault="001355E2" w:rsidP="001355E2">
      <w:pPr>
        <w:spacing w:after="0"/>
        <w:jc w:val="both"/>
        <w:rPr>
          <w:rFonts w:ascii="Arial" w:hAnsi="Arial" w:cs="Arial"/>
          <w:sz w:val="21"/>
          <w:szCs w:val="21"/>
          <w:lang w:eastAsia="pl-PL"/>
        </w:rPr>
      </w:pPr>
    </w:p>
    <w:p w:rsidR="001355E2" w:rsidRDefault="001355E2" w:rsidP="001355E2">
      <w:pPr>
        <w:numPr>
          <w:ilvl w:val="1"/>
          <w:numId w:val="1"/>
        </w:numPr>
        <w:tabs>
          <w:tab w:val="num" w:pos="567"/>
        </w:tabs>
        <w:spacing w:after="0"/>
        <w:ind w:left="568" w:hanging="284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Podmiot zgłaszający może opisać jeden lub kilka typów działań kandydata.</w:t>
      </w:r>
    </w:p>
    <w:p w:rsidR="001355E2" w:rsidRDefault="001355E2" w:rsidP="001355E2">
      <w:pPr>
        <w:spacing w:after="0"/>
        <w:ind w:left="568"/>
        <w:jc w:val="both"/>
        <w:rPr>
          <w:rFonts w:ascii="Arial" w:hAnsi="Arial" w:cs="Arial"/>
          <w:sz w:val="21"/>
          <w:szCs w:val="21"/>
          <w:lang w:eastAsia="pl-PL"/>
        </w:rPr>
      </w:pPr>
    </w:p>
    <w:p w:rsidR="001355E2" w:rsidRDefault="001355E2" w:rsidP="001355E2">
      <w:pPr>
        <w:numPr>
          <w:ilvl w:val="1"/>
          <w:numId w:val="1"/>
        </w:numPr>
        <w:tabs>
          <w:tab w:val="num" w:pos="567"/>
        </w:tabs>
        <w:spacing w:after="0"/>
        <w:ind w:left="568" w:hanging="284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Złożone wnioski będą oceniane na podstawie zawartych w nich informacji. W wyniku oceny</w:t>
      </w:r>
      <w:r>
        <w:rPr>
          <w:rFonts w:ascii="Arial" w:hAnsi="Arial" w:cs="Arial"/>
          <w:sz w:val="21"/>
          <w:szCs w:val="21"/>
          <w:lang w:eastAsia="pl-PL"/>
        </w:rPr>
        <w:br/>
        <w:t>kandydat może łącznie otrzymać maksymalnie 38 punktów, przyznanych według</w:t>
      </w:r>
      <w:r>
        <w:rPr>
          <w:rFonts w:ascii="Arial" w:hAnsi="Arial" w:cs="Arial"/>
          <w:sz w:val="21"/>
          <w:szCs w:val="21"/>
          <w:lang w:eastAsia="pl-PL"/>
        </w:rPr>
        <w:br/>
        <w:t>następujących kryteriów merytorycznych:</w:t>
      </w:r>
    </w:p>
    <w:p w:rsidR="001355E2" w:rsidRDefault="001355E2" w:rsidP="001355E2">
      <w:pPr>
        <w:spacing w:after="0"/>
        <w:ind w:left="567"/>
        <w:jc w:val="both"/>
        <w:rPr>
          <w:rFonts w:ascii="Arial" w:hAnsi="Arial" w:cs="Arial"/>
          <w:color w:val="FFFFFF" w:themeColor="background1"/>
          <w:sz w:val="21"/>
          <w:szCs w:val="21"/>
          <w:lang w:eastAsia="pl-PL"/>
        </w:rPr>
      </w:pPr>
    </w:p>
    <w:p w:rsidR="001355E2" w:rsidRDefault="001355E2" w:rsidP="001355E2">
      <w:pPr>
        <w:spacing w:after="0"/>
        <w:ind w:left="567"/>
        <w:jc w:val="both"/>
        <w:rPr>
          <w:rFonts w:ascii="Arial" w:hAnsi="Arial" w:cs="Arial"/>
          <w:color w:val="FFFFFF" w:themeColor="background1"/>
          <w:sz w:val="21"/>
          <w:szCs w:val="21"/>
          <w:lang w:eastAsia="pl-PL"/>
        </w:rPr>
      </w:pPr>
    </w:p>
    <w:p w:rsidR="001355E2" w:rsidRDefault="001355E2" w:rsidP="001355E2">
      <w:pPr>
        <w:spacing w:after="0"/>
        <w:ind w:left="567"/>
        <w:jc w:val="both"/>
        <w:rPr>
          <w:rFonts w:ascii="Arial" w:hAnsi="Arial" w:cs="Arial"/>
          <w:color w:val="FFFFFF" w:themeColor="background1"/>
          <w:sz w:val="21"/>
          <w:szCs w:val="21"/>
          <w:lang w:eastAsia="pl-PL"/>
        </w:rPr>
      </w:pPr>
    </w:p>
    <w:p w:rsidR="001355E2" w:rsidRDefault="001355E2" w:rsidP="001355E2">
      <w:pPr>
        <w:spacing w:after="0"/>
        <w:ind w:left="567"/>
        <w:jc w:val="both"/>
        <w:rPr>
          <w:rFonts w:ascii="Arial" w:hAnsi="Arial" w:cs="Arial"/>
          <w:color w:val="FFFFFF" w:themeColor="background1"/>
          <w:sz w:val="21"/>
          <w:szCs w:val="21"/>
          <w:lang w:eastAsia="pl-PL"/>
        </w:rPr>
      </w:pPr>
    </w:p>
    <w:p w:rsidR="001355E2" w:rsidRDefault="001355E2" w:rsidP="001355E2">
      <w:pPr>
        <w:pStyle w:val="Bezodstpw"/>
        <w:rPr>
          <w:rFonts w:ascii="Arial" w:hAnsi="Arial" w:cs="Arial"/>
          <w:sz w:val="21"/>
          <w:szCs w:val="21"/>
          <w:lang w:eastAsia="pl-PL"/>
        </w:rPr>
      </w:pPr>
    </w:p>
    <w:tbl>
      <w:tblPr>
        <w:tblW w:w="8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6686"/>
        <w:gridCol w:w="1398"/>
      </w:tblGrid>
      <w:tr w:rsidR="001355E2" w:rsidTr="001355E2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E2" w:rsidRDefault="001355E2">
            <w:pPr>
              <w:spacing w:afterLines="40" w:after="96"/>
              <w:ind w:firstLine="34"/>
              <w:jc w:val="center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>l.p.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E2" w:rsidRDefault="001355E2">
            <w:pPr>
              <w:spacing w:afterLines="40" w:after="96"/>
              <w:ind w:firstLine="34"/>
              <w:jc w:val="center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>Kryterium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E2" w:rsidRDefault="001355E2">
            <w:pPr>
              <w:spacing w:afterLines="40" w:after="96"/>
              <w:ind w:hanging="44"/>
              <w:jc w:val="center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>Punktacja</w:t>
            </w:r>
          </w:p>
        </w:tc>
      </w:tr>
      <w:tr w:rsidR="001355E2" w:rsidTr="001355E2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E2" w:rsidRDefault="001355E2" w:rsidP="001421EE">
            <w:pPr>
              <w:pStyle w:val="Akapitzlist"/>
              <w:numPr>
                <w:ilvl w:val="0"/>
                <w:numId w:val="5"/>
              </w:numPr>
              <w:spacing w:after="0"/>
              <w:ind w:left="364" w:hanging="364"/>
              <w:jc w:val="center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E2" w:rsidRDefault="001355E2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Rodzaj i liczba prowadzonych działań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E2" w:rsidRDefault="001355E2">
            <w:pPr>
              <w:spacing w:afterLines="40" w:after="96"/>
              <w:jc w:val="center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0-5 pkt</w:t>
            </w:r>
          </w:p>
        </w:tc>
      </w:tr>
      <w:tr w:rsidR="001355E2" w:rsidTr="001355E2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E2" w:rsidRDefault="001355E2" w:rsidP="001421EE">
            <w:pPr>
              <w:pStyle w:val="Akapitzlist"/>
              <w:numPr>
                <w:ilvl w:val="0"/>
                <w:numId w:val="5"/>
              </w:numPr>
              <w:spacing w:after="0"/>
              <w:ind w:left="364" w:hanging="364"/>
              <w:jc w:val="center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E2" w:rsidRDefault="001355E2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Czas trwania prowadzonych działań na rzecz rodziny (działania jednorazowe/ cykliczne/ stałe)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E2" w:rsidRDefault="001355E2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highlight w:val="green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0-5 pkt</w:t>
            </w:r>
          </w:p>
        </w:tc>
      </w:tr>
      <w:tr w:rsidR="001355E2" w:rsidTr="001355E2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E2" w:rsidRDefault="001355E2" w:rsidP="001421EE">
            <w:pPr>
              <w:pStyle w:val="Akapitzlist"/>
              <w:numPr>
                <w:ilvl w:val="0"/>
                <w:numId w:val="5"/>
              </w:numPr>
              <w:spacing w:after="0"/>
              <w:ind w:left="364" w:hanging="364"/>
              <w:jc w:val="center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E2" w:rsidRDefault="001355E2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Powiązanie działań z potrzebami i problemami rodzin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E2" w:rsidRDefault="001355E2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0-5 pkt</w:t>
            </w:r>
          </w:p>
        </w:tc>
      </w:tr>
      <w:tr w:rsidR="001355E2" w:rsidTr="001355E2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E2" w:rsidRDefault="001355E2" w:rsidP="001421EE">
            <w:pPr>
              <w:pStyle w:val="Akapitzlist"/>
              <w:numPr>
                <w:ilvl w:val="0"/>
                <w:numId w:val="5"/>
              </w:numPr>
              <w:spacing w:after="0"/>
              <w:ind w:left="364" w:hanging="364"/>
              <w:jc w:val="center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E2" w:rsidRDefault="001355E2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Osiągnięte rezultaty ilościowe i jakościowe inicjatywy, skuteczność inicjatywy, w tym liczba uczestników inicjatywy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E2" w:rsidRDefault="001355E2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0-10 pkt</w:t>
            </w:r>
          </w:p>
        </w:tc>
      </w:tr>
      <w:tr w:rsidR="001355E2" w:rsidTr="001355E2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E2" w:rsidRDefault="001355E2" w:rsidP="001421EE">
            <w:pPr>
              <w:pStyle w:val="Akapitzlist"/>
              <w:numPr>
                <w:ilvl w:val="0"/>
                <w:numId w:val="5"/>
              </w:numPr>
              <w:spacing w:after="0"/>
              <w:ind w:left="222" w:hanging="222"/>
              <w:jc w:val="center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E2" w:rsidRDefault="001355E2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</w:rPr>
              <w:t>Innowacyjność działań, kreatywność i poszerzenie istniejącej oferty świadczeń, usług, udogodnień dla rodziny w gminie/ województwie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E2" w:rsidRDefault="001355E2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0-10 pkt</w:t>
            </w:r>
          </w:p>
        </w:tc>
      </w:tr>
      <w:tr w:rsidR="001355E2" w:rsidTr="001355E2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E2" w:rsidRDefault="001355E2" w:rsidP="001421EE">
            <w:pPr>
              <w:pStyle w:val="Akapitzlist"/>
              <w:numPr>
                <w:ilvl w:val="0"/>
                <w:numId w:val="5"/>
              </w:numPr>
              <w:spacing w:after="0"/>
              <w:ind w:left="222" w:hanging="222"/>
              <w:jc w:val="center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E2" w:rsidRDefault="001355E2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Opinie, rekomendacje i podziękowania uzyskane przez kandydata dotyczące jego opisywanych przedsięwzięć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E2" w:rsidRDefault="001355E2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0-3 pkt</w:t>
            </w:r>
          </w:p>
        </w:tc>
      </w:tr>
    </w:tbl>
    <w:p w:rsidR="001355E2" w:rsidRDefault="001355E2" w:rsidP="001355E2">
      <w:pPr>
        <w:spacing w:afterLines="40" w:after="96"/>
        <w:jc w:val="both"/>
        <w:rPr>
          <w:rFonts w:ascii="Arial" w:hAnsi="Arial" w:cs="Arial"/>
          <w:b/>
          <w:sz w:val="21"/>
          <w:szCs w:val="21"/>
          <w:lang w:eastAsia="pl-PL"/>
        </w:rPr>
      </w:pPr>
    </w:p>
    <w:p w:rsidR="001355E2" w:rsidRDefault="001355E2" w:rsidP="001355E2">
      <w:pPr>
        <w:pStyle w:val="Akapitzlist"/>
        <w:spacing w:afterLines="40" w:after="96"/>
        <w:ind w:left="1287"/>
        <w:jc w:val="both"/>
        <w:rPr>
          <w:rFonts w:ascii="Arial" w:hAnsi="Arial" w:cs="Arial"/>
          <w:b/>
          <w:sz w:val="21"/>
          <w:szCs w:val="21"/>
          <w:lang w:eastAsia="pl-PL"/>
        </w:rPr>
      </w:pPr>
    </w:p>
    <w:p w:rsidR="001355E2" w:rsidRDefault="001355E2" w:rsidP="001355E2">
      <w:pPr>
        <w:pStyle w:val="Akapitzlist"/>
        <w:numPr>
          <w:ilvl w:val="0"/>
          <w:numId w:val="1"/>
        </w:numPr>
        <w:spacing w:afterLines="40" w:after="96"/>
        <w:ind w:left="1287"/>
        <w:jc w:val="both"/>
        <w:rPr>
          <w:rFonts w:ascii="Arial" w:hAnsi="Arial" w:cs="Arial"/>
          <w:b/>
          <w:sz w:val="21"/>
          <w:szCs w:val="21"/>
          <w:lang w:eastAsia="pl-PL"/>
        </w:rPr>
      </w:pPr>
      <w:r>
        <w:rPr>
          <w:rFonts w:ascii="Arial" w:hAnsi="Arial" w:cs="Arial"/>
          <w:b/>
          <w:bCs/>
          <w:sz w:val="21"/>
          <w:szCs w:val="21"/>
          <w:lang w:eastAsia="pl-PL"/>
        </w:rPr>
        <w:t>WARUNKI UCZESTNICTWA W KONKURSIE</w:t>
      </w:r>
    </w:p>
    <w:p w:rsidR="001355E2" w:rsidRDefault="001355E2" w:rsidP="001355E2">
      <w:pPr>
        <w:pStyle w:val="Akapitzlist"/>
        <w:spacing w:afterLines="40" w:after="96"/>
        <w:ind w:left="1287"/>
        <w:jc w:val="both"/>
        <w:rPr>
          <w:rFonts w:ascii="Arial" w:hAnsi="Arial" w:cs="Arial"/>
          <w:b/>
          <w:sz w:val="21"/>
          <w:szCs w:val="21"/>
          <w:lang w:eastAsia="pl-PL"/>
        </w:rPr>
      </w:pPr>
    </w:p>
    <w:p w:rsidR="001355E2" w:rsidRDefault="001355E2" w:rsidP="001355E2">
      <w:pPr>
        <w:pStyle w:val="Akapitzlist"/>
        <w:numPr>
          <w:ilvl w:val="3"/>
          <w:numId w:val="1"/>
        </w:numPr>
        <w:spacing w:after="0"/>
        <w:ind w:left="568" w:hanging="284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Przystąpienie do konkursu oznacza akceptację postanowień niniejszego Regulaminu.</w:t>
      </w:r>
    </w:p>
    <w:p w:rsidR="001355E2" w:rsidRDefault="001355E2" w:rsidP="001355E2">
      <w:pPr>
        <w:pStyle w:val="Akapitzlist"/>
        <w:numPr>
          <w:ilvl w:val="3"/>
          <w:numId w:val="1"/>
        </w:numPr>
        <w:spacing w:after="0"/>
        <w:ind w:left="568" w:hanging="284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Wnioskodawca w ramach konkursu może złożyć wniosek tylko na jednego kandydata.</w:t>
      </w:r>
    </w:p>
    <w:p w:rsidR="001355E2" w:rsidRDefault="001355E2" w:rsidP="001355E2">
      <w:pPr>
        <w:pStyle w:val="Akapitzlist"/>
        <w:numPr>
          <w:ilvl w:val="3"/>
          <w:numId w:val="1"/>
        </w:numPr>
        <w:spacing w:after="0"/>
        <w:ind w:left="568" w:hanging="284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 xml:space="preserve">Do konkursu będzie zakwalifikowany tylko jeden wniosek na danego kandydata. </w:t>
      </w:r>
      <w:r>
        <w:rPr>
          <w:rFonts w:ascii="Arial" w:hAnsi="Arial" w:cs="Arial"/>
          <w:sz w:val="21"/>
          <w:szCs w:val="21"/>
          <w:lang w:eastAsia="pl-PL"/>
        </w:rPr>
        <w:br/>
        <w:t xml:space="preserve">W przypadku złożenia więcej niż jednego wniosku na tego samego kandydata do konkursu zostanie zakwalifikowany wniosek, który został złożony jako pierwszy (decyduje kolejność wpływu do ROPS wersji papierowej). </w:t>
      </w:r>
    </w:p>
    <w:p w:rsidR="001355E2" w:rsidRDefault="001355E2" w:rsidP="001355E2">
      <w:pPr>
        <w:pStyle w:val="Akapitzlist"/>
        <w:numPr>
          <w:ilvl w:val="3"/>
          <w:numId w:val="1"/>
        </w:numPr>
        <w:spacing w:after="0"/>
        <w:ind w:left="568" w:hanging="284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 xml:space="preserve">Wnioskodawca może załączyć do wniosku broszury, foldery, opinie, rekomendacje, podziękowania, zdjęcia, filmy, informacje prasowe itp. </w:t>
      </w:r>
    </w:p>
    <w:p w:rsidR="001355E2" w:rsidRDefault="001355E2" w:rsidP="001355E2">
      <w:pPr>
        <w:pStyle w:val="Akapitzlist"/>
        <w:numPr>
          <w:ilvl w:val="3"/>
          <w:numId w:val="1"/>
        </w:numPr>
        <w:spacing w:after="0"/>
        <w:ind w:left="568" w:hanging="284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Kompletny wniosek (w jednym egzemplarzu) należy złożyć w zamkniętej, opieczętowanej/ opisanej, kopercie z dopiskiem</w:t>
      </w:r>
      <w:r>
        <w:rPr>
          <w:rFonts w:ascii="Arial" w:hAnsi="Arial" w:cs="Arial"/>
          <w:i/>
          <w:iCs/>
          <w:sz w:val="21"/>
          <w:szCs w:val="21"/>
          <w:lang w:eastAsia="pl-PL"/>
        </w:rPr>
        <w:t xml:space="preserve"> </w:t>
      </w:r>
      <w:r>
        <w:rPr>
          <w:rFonts w:ascii="Arial" w:hAnsi="Arial" w:cs="Arial"/>
          <w:sz w:val="21"/>
          <w:szCs w:val="21"/>
          <w:lang w:eastAsia="pl-PL"/>
        </w:rPr>
        <w:t xml:space="preserve">„Konkurs Przyjaciel Rodziny 2025” w terminie </w:t>
      </w:r>
      <w:r>
        <w:rPr>
          <w:rFonts w:ascii="Arial" w:hAnsi="Arial" w:cs="Arial"/>
          <w:b/>
          <w:bCs/>
          <w:sz w:val="21"/>
          <w:szCs w:val="21"/>
          <w:lang w:eastAsia="pl-PL"/>
        </w:rPr>
        <w:t>do </w:t>
      </w:r>
      <w:r>
        <w:rPr>
          <w:rFonts w:ascii="Arial" w:hAnsi="Arial" w:cs="Arial"/>
          <w:b/>
          <w:bCs/>
          <w:sz w:val="21"/>
          <w:szCs w:val="21"/>
          <w:lang w:eastAsia="pl-PL"/>
        </w:rPr>
        <w:br/>
        <w:t>26 września 2025 r. (decyduje data jego wpływu)</w:t>
      </w:r>
      <w:r>
        <w:rPr>
          <w:rFonts w:ascii="Arial" w:hAnsi="Arial" w:cs="Arial"/>
          <w:sz w:val="21"/>
          <w:szCs w:val="21"/>
          <w:lang w:eastAsia="pl-PL"/>
        </w:rPr>
        <w:t xml:space="preserve"> w sekretariacie Regionalnego Ośrodka Polityki Społecznej Województwa Śląskiego w Katowicach (40-142), przy ul. Modelarskiej 10, I piętro, pok. 120, czynnym w dni powszednie w godzinach od 7.30–15.30 lub nadesłać listem poleconym/kurierem na w/w adres. </w:t>
      </w:r>
    </w:p>
    <w:p w:rsidR="001355E2" w:rsidRDefault="001355E2" w:rsidP="001355E2">
      <w:pPr>
        <w:pStyle w:val="Akapitzlist"/>
        <w:numPr>
          <w:ilvl w:val="3"/>
          <w:numId w:val="1"/>
        </w:numPr>
        <w:spacing w:after="0"/>
        <w:ind w:left="568" w:hanging="284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 xml:space="preserve">W przypadku braków formalnych wnioskodawca zostanie wezwany do ich uzupełnienia </w:t>
      </w:r>
      <w:r>
        <w:rPr>
          <w:rFonts w:ascii="Arial" w:hAnsi="Arial" w:cs="Arial"/>
          <w:sz w:val="21"/>
          <w:szCs w:val="21"/>
          <w:lang w:eastAsia="pl-PL"/>
        </w:rPr>
        <w:br/>
        <w:t>w terminie 7 dni kalendarzowych.</w:t>
      </w:r>
    </w:p>
    <w:p w:rsidR="001355E2" w:rsidRDefault="001355E2" w:rsidP="001355E2">
      <w:pPr>
        <w:pStyle w:val="Akapitzlist"/>
        <w:numPr>
          <w:ilvl w:val="3"/>
          <w:numId w:val="1"/>
        </w:numPr>
        <w:spacing w:after="0"/>
        <w:ind w:left="568" w:hanging="284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Wnioski, co do których nie uzupełniono braków, nie podlegają ocenie merytorycznej.</w:t>
      </w:r>
    </w:p>
    <w:p w:rsidR="001355E2" w:rsidRDefault="001355E2" w:rsidP="001355E2">
      <w:pPr>
        <w:pStyle w:val="Akapitzlist"/>
        <w:numPr>
          <w:ilvl w:val="3"/>
          <w:numId w:val="1"/>
        </w:numPr>
        <w:spacing w:after="0"/>
        <w:ind w:left="568" w:hanging="284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Dokumentacja złożona w ramach konkursu nie podlega zwrotowi.</w:t>
      </w:r>
    </w:p>
    <w:p w:rsidR="001355E2" w:rsidRDefault="001355E2" w:rsidP="001355E2">
      <w:pPr>
        <w:pStyle w:val="Akapitzlist"/>
        <w:numPr>
          <w:ilvl w:val="3"/>
          <w:numId w:val="1"/>
        </w:numPr>
        <w:spacing w:after="0"/>
        <w:ind w:left="568" w:hanging="284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Złożenie wniosku w ramach konkursu nie jest jednoznaczne z przyznaniem wnioskodawcy tytułu „Przyjaciel Rodziny 2025” i nagrody indywidualnej dla kandydata</w:t>
      </w:r>
      <w:r>
        <w:rPr>
          <w:rFonts w:ascii="Arial" w:hAnsi="Arial" w:cs="Arial"/>
          <w:color w:val="FF0000"/>
          <w:sz w:val="21"/>
          <w:szCs w:val="21"/>
          <w:lang w:eastAsia="pl-PL"/>
        </w:rPr>
        <w:t>.</w:t>
      </w:r>
    </w:p>
    <w:p w:rsidR="001355E2" w:rsidRDefault="001355E2" w:rsidP="001355E2">
      <w:pPr>
        <w:pStyle w:val="Bezodstpw"/>
        <w:rPr>
          <w:rFonts w:ascii="Arial" w:hAnsi="Arial" w:cs="Arial"/>
          <w:sz w:val="21"/>
          <w:szCs w:val="21"/>
          <w:lang w:eastAsia="pl-PL"/>
        </w:rPr>
      </w:pPr>
    </w:p>
    <w:p w:rsidR="001355E2" w:rsidRDefault="001355E2" w:rsidP="001355E2">
      <w:pPr>
        <w:pStyle w:val="Bezodstpw"/>
        <w:rPr>
          <w:rFonts w:ascii="Arial" w:hAnsi="Arial" w:cs="Arial"/>
          <w:sz w:val="21"/>
          <w:szCs w:val="21"/>
          <w:lang w:eastAsia="pl-PL"/>
        </w:rPr>
      </w:pPr>
    </w:p>
    <w:p w:rsidR="001355E2" w:rsidRDefault="001355E2" w:rsidP="001355E2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  <w:lang w:eastAsia="pl-PL"/>
        </w:rPr>
        <w:t>CZAS TRWANIA KONKURSU</w:t>
      </w:r>
    </w:p>
    <w:p w:rsidR="001355E2" w:rsidRDefault="001355E2" w:rsidP="001355E2">
      <w:pPr>
        <w:spacing w:afterLines="40" w:after="96"/>
        <w:jc w:val="both"/>
        <w:rPr>
          <w:rFonts w:ascii="Arial" w:hAnsi="Arial" w:cs="Arial"/>
          <w:sz w:val="21"/>
          <w:szCs w:val="21"/>
          <w:lang w:eastAsia="pl-PL"/>
        </w:rPr>
      </w:pPr>
    </w:p>
    <w:p w:rsidR="001355E2" w:rsidRDefault="001355E2" w:rsidP="001355E2">
      <w:pPr>
        <w:pStyle w:val="Bezodstpw"/>
        <w:numPr>
          <w:ilvl w:val="6"/>
          <w:numId w:val="1"/>
        </w:numPr>
        <w:spacing w:line="276" w:lineRule="auto"/>
        <w:ind w:left="567" w:hanging="283"/>
        <w:jc w:val="both"/>
        <w:rPr>
          <w:rFonts w:ascii="Arial" w:hAnsi="Arial" w:cs="Arial"/>
          <w:b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 xml:space="preserve">Nabór wniosków do konkursu „Przyjaciel Rodziny 2025” trwa od dnia jego ogłoszenia </w:t>
      </w:r>
      <w:r>
        <w:rPr>
          <w:rFonts w:ascii="Arial" w:hAnsi="Arial" w:cs="Arial"/>
          <w:sz w:val="21"/>
          <w:szCs w:val="21"/>
          <w:lang w:eastAsia="pl-PL"/>
        </w:rPr>
        <w:br/>
        <w:t xml:space="preserve">do dnia </w:t>
      </w:r>
      <w:r>
        <w:rPr>
          <w:rFonts w:ascii="Arial" w:hAnsi="Arial" w:cs="Arial"/>
          <w:b/>
          <w:bCs/>
          <w:sz w:val="21"/>
          <w:szCs w:val="21"/>
          <w:lang w:eastAsia="pl-PL"/>
        </w:rPr>
        <w:t xml:space="preserve">26 września </w:t>
      </w:r>
      <w:r>
        <w:rPr>
          <w:rFonts w:ascii="Arial" w:hAnsi="Arial" w:cs="Arial"/>
          <w:b/>
          <w:sz w:val="21"/>
          <w:szCs w:val="21"/>
          <w:lang w:eastAsia="pl-PL"/>
        </w:rPr>
        <w:t>2025 r.</w:t>
      </w:r>
    </w:p>
    <w:p w:rsidR="001355E2" w:rsidRDefault="001355E2" w:rsidP="001355E2">
      <w:pPr>
        <w:pStyle w:val="Bezodstpw"/>
        <w:numPr>
          <w:ilvl w:val="6"/>
          <w:numId w:val="1"/>
        </w:numPr>
        <w:spacing w:line="276" w:lineRule="auto"/>
        <w:ind w:left="567" w:hanging="283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 xml:space="preserve">Koordynator konkursu tj. Regionalny Ośrodek Polityki Społecznej Województwa Śląskiego może przedłużyć termin nadsyłania zgłoszeń. Przedłużenie naboru wniosków, a tym samym przesunięcie terminu rozstrzygnięcia konkursu nie wymaga uchwały Zarządu </w:t>
      </w:r>
      <w:r>
        <w:rPr>
          <w:rFonts w:ascii="Arial" w:hAnsi="Arial" w:cs="Arial"/>
          <w:sz w:val="21"/>
          <w:szCs w:val="21"/>
          <w:lang w:eastAsia="pl-PL"/>
        </w:rPr>
        <w:lastRenderedPageBreak/>
        <w:t xml:space="preserve">Województwa Śląskiego, a jedynie ogłoszenia na stronach internetowych wskazanych w pkt. I.4.  </w:t>
      </w:r>
    </w:p>
    <w:p w:rsidR="001355E2" w:rsidRDefault="001355E2" w:rsidP="001355E2">
      <w:pPr>
        <w:pStyle w:val="Bezodstpw"/>
        <w:spacing w:line="276" w:lineRule="auto"/>
        <w:ind w:left="567"/>
        <w:jc w:val="both"/>
        <w:rPr>
          <w:rFonts w:ascii="Arial" w:hAnsi="Arial" w:cs="Arial"/>
          <w:sz w:val="21"/>
          <w:szCs w:val="21"/>
          <w:lang w:eastAsia="pl-PL"/>
        </w:rPr>
      </w:pPr>
    </w:p>
    <w:p w:rsidR="001355E2" w:rsidRDefault="001355E2" w:rsidP="001355E2">
      <w:pPr>
        <w:spacing w:afterLines="40" w:after="96"/>
        <w:jc w:val="both"/>
        <w:rPr>
          <w:rFonts w:ascii="Arial" w:hAnsi="Arial" w:cs="Arial"/>
          <w:sz w:val="21"/>
          <w:szCs w:val="21"/>
          <w:lang w:eastAsia="pl-PL"/>
        </w:rPr>
      </w:pPr>
    </w:p>
    <w:p w:rsidR="001355E2" w:rsidRDefault="001355E2" w:rsidP="001355E2">
      <w:pPr>
        <w:pStyle w:val="Akapitzlist"/>
        <w:numPr>
          <w:ilvl w:val="0"/>
          <w:numId w:val="1"/>
        </w:numPr>
        <w:spacing w:afterLines="40" w:after="96"/>
        <w:ind w:left="1287"/>
        <w:jc w:val="both"/>
        <w:rPr>
          <w:rFonts w:ascii="Arial" w:hAnsi="Arial" w:cs="Arial"/>
          <w:i/>
          <w:sz w:val="21"/>
          <w:szCs w:val="21"/>
          <w:lang w:eastAsia="pl-PL"/>
        </w:rPr>
      </w:pPr>
      <w:r>
        <w:rPr>
          <w:rFonts w:ascii="Arial" w:hAnsi="Arial" w:cs="Arial"/>
          <w:b/>
          <w:bCs/>
          <w:sz w:val="21"/>
          <w:szCs w:val="21"/>
          <w:lang w:eastAsia="pl-PL"/>
        </w:rPr>
        <w:t>PROCEDURA I KRYTERIA PRZYZNAWANIA TYTUŁU „PRZYJACIEL RODZINY 2025” ORAZ NAGRÓD INDYWIDUALNYCH</w:t>
      </w:r>
    </w:p>
    <w:p w:rsidR="001355E2" w:rsidRDefault="001355E2" w:rsidP="001355E2">
      <w:pPr>
        <w:numPr>
          <w:ilvl w:val="1"/>
          <w:numId w:val="1"/>
        </w:numPr>
        <w:tabs>
          <w:tab w:val="num" w:pos="567"/>
        </w:tabs>
        <w:spacing w:after="0"/>
        <w:ind w:left="568" w:hanging="284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bCs/>
          <w:sz w:val="21"/>
          <w:szCs w:val="21"/>
          <w:lang w:eastAsia="pl-PL"/>
        </w:rPr>
        <w:t xml:space="preserve">Oceny formalnej nadesłanych wniosków dokonuje zespół zadaniowy powołany przez Dyrektora Regionalnego Ośrodka Polityki Społecznej Województwa Śląskiego. </w:t>
      </w:r>
    </w:p>
    <w:p w:rsidR="001355E2" w:rsidRDefault="001355E2" w:rsidP="001355E2">
      <w:pPr>
        <w:numPr>
          <w:ilvl w:val="1"/>
          <w:numId w:val="1"/>
        </w:numPr>
        <w:tabs>
          <w:tab w:val="num" w:pos="567"/>
        </w:tabs>
        <w:spacing w:after="0"/>
        <w:ind w:left="568" w:hanging="284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bCs/>
          <w:sz w:val="21"/>
          <w:szCs w:val="21"/>
          <w:lang w:eastAsia="pl-PL"/>
        </w:rPr>
        <w:t>Ocena formalna dokonywana jest według następujących kryteriów:</w:t>
      </w:r>
    </w:p>
    <w:p w:rsidR="001355E2" w:rsidRDefault="001355E2" w:rsidP="001355E2">
      <w:pPr>
        <w:numPr>
          <w:ilvl w:val="0"/>
          <w:numId w:val="6"/>
        </w:numPr>
        <w:spacing w:after="0"/>
        <w:ind w:left="1003" w:hanging="357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złożenie kompletnego wniosku na obowiązującym formularzu, stanowiącym załącznik nr 1 regulaminu konkursu</w:t>
      </w:r>
      <w:r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>
        <w:rPr>
          <w:rFonts w:ascii="Arial" w:hAnsi="Arial" w:cs="Arial"/>
          <w:sz w:val="21"/>
          <w:szCs w:val="21"/>
          <w:lang w:eastAsia="pl-PL"/>
        </w:rPr>
        <w:t>(należy wypełnić wszystkie pola w formularzu);</w:t>
      </w:r>
    </w:p>
    <w:p w:rsidR="001355E2" w:rsidRDefault="001355E2" w:rsidP="001355E2">
      <w:pPr>
        <w:numPr>
          <w:ilvl w:val="0"/>
          <w:numId w:val="6"/>
        </w:numPr>
        <w:spacing w:after="0"/>
        <w:ind w:left="1003" w:hanging="357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 xml:space="preserve">dostarczenie papierowej wersji wniosku w terminie wskazanym w ogłoszeniu; </w:t>
      </w:r>
    </w:p>
    <w:p w:rsidR="001355E2" w:rsidRDefault="001355E2" w:rsidP="001355E2">
      <w:pPr>
        <w:numPr>
          <w:ilvl w:val="0"/>
          <w:numId w:val="6"/>
        </w:numPr>
        <w:spacing w:after="0"/>
        <w:ind w:left="1003" w:hanging="357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złożenie na wniosku podpisu osób uprawnionych do reprezentowania wnioskodawcy;</w:t>
      </w:r>
    </w:p>
    <w:p w:rsidR="001355E2" w:rsidRDefault="001355E2" w:rsidP="001355E2">
      <w:pPr>
        <w:numPr>
          <w:ilvl w:val="0"/>
          <w:numId w:val="6"/>
        </w:numPr>
        <w:spacing w:after="0"/>
        <w:ind w:left="1003" w:hanging="357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złożenie na wniosku podpisu przez kandydata do nagrody;</w:t>
      </w:r>
    </w:p>
    <w:p w:rsidR="001355E2" w:rsidRDefault="001355E2" w:rsidP="001355E2">
      <w:pPr>
        <w:numPr>
          <w:ilvl w:val="0"/>
          <w:numId w:val="6"/>
        </w:numPr>
        <w:spacing w:after="0"/>
        <w:ind w:left="1003" w:hanging="357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złożenie wniosku tylko na jednego kandydata przez danego wnioskodawcę;</w:t>
      </w:r>
    </w:p>
    <w:p w:rsidR="001355E2" w:rsidRDefault="001355E2" w:rsidP="001355E2">
      <w:pPr>
        <w:numPr>
          <w:ilvl w:val="0"/>
          <w:numId w:val="6"/>
        </w:numPr>
        <w:spacing w:after="0"/>
        <w:ind w:left="1003" w:hanging="357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 xml:space="preserve">w przypadku złożenia więcej niż jednego wniosku na tego samego kandydata zakwalifikowanie tylko tego wniosku, który został złożony jako pierwszy (decyduje kolejność wpływu wniosku do ROPS w wersji papierowej). </w:t>
      </w:r>
    </w:p>
    <w:p w:rsidR="001355E2" w:rsidRDefault="001355E2" w:rsidP="001355E2">
      <w:pPr>
        <w:numPr>
          <w:ilvl w:val="1"/>
          <w:numId w:val="1"/>
        </w:numPr>
        <w:tabs>
          <w:tab w:val="num" w:pos="567"/>
        </w:tabs>
        <w:spacing w:after="0"/>
        <w:ind w:left="568" w:hanging="284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bCs/>
          <w:sz w:val="21"/>
          <w:szCs w:val="21"/>
          <w:lang w:eastAsia="pl-PL"/>
        </w:rPr>
        <w:t xml:space="preserve">Wnioski spełniające wymogi formalne oceniane będą pod względem merytorycznym przez </w:t>
      </w:r>
      <w:r>
        <w:rPr>
          <w:rFonts w:ascii="Arial" w:hAnsi="Arial" w:cs="Arial"/>
          <w:sz w:val="21"/>
          <w:szCs w:val="21"/>
          <w:lang w:eastAsia="pl-PL"/>
        </w:rPr>
        <w:t>kapitułę Konkursu</w:t>
      </w:r>
      <w:r>
        <w:rPr>
          <w:rFonts w:ascii="Arial" w:hAnsi="Arial" w:cs="Arial"/>
          <w:bCs/>
          <w:sz w:val="21"/>
          <w:szCs w:val="21"/>
          <w:lang w:eastAsia="pl-PL"/>
        </w:rPr>
        <w:t>, powołaną przez Zarząd Województwa Śląskiego</w:t>
      </w:r>
      <w:r>
        <w:rPr>
          <w:rFonts w:ascii="Arial" w:hAnsi="Arial" w:cs="Arial"/>
          <w:sz w:val="21"/>
          <w:szCs w:val="21"/>
          <w:lang w:eastAsia="pl-PL"/>
        </w:rPr>
        <w:t>.</w:t>
      </w:r>
    </w:p>
    <w:p w:rsidR="001355E2" w:rsidRDefault="001355E2" w:rsidP="001355E2">
      <w:pPr>
        <w:numPr>
          <w:ilvl w:val="1"/>
          <w:numId w:val="1"/>
        </w:numPr>
        <w:tabs>
          <w:tab w:val="num" w:pos="567"/>
        </w:tabs>
        <w:spacing w:after="0"/>
        <w:ind w:left="568" w:hanging="284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Celem prac Kapituły Konkursu jest ocena merytoryczna złożonych wniosków oraz rekomendowanie Zarządowi Województwa Śląskiego maksymalnie pięciu osób fizycznych - laureatów konkursu.</w:t>
      </w:r>
    </w:p>
    <w:p w:rsidR="001355E2" w:rsidRDefault="001355E2" w:rsidP="001355E2">
      <w:pPr>
        <w:pStyle w:val="Akapitzlist"/>
        <w:numPr>
          <w:ilvl w:val="1"/>
          <w:numId w:val="1"/>
        </w:numPr>
        <w:tabs>
          <w:tab w:val="num" w:pos="567"/>
        </w:tabs>
        <w:spacing w:after="0"/>
        <w:ind w:left="567" w:hanging="283"/>
        <w:jc w:val="both"/>
        <w:rPr>
          <w:rFonts w:ascii="Arial" w:hAnsi="Arial" w:cs="Arial"/>
          <w:strike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Wyboru osób fizycznych - laureatów konkursu, a tym samym rozstrzygnięcia konkursu „Przyjaciel Rodziny 2025” dokonuje Zarząd Województwa Śląskiego.</w:t>
      </w:r>
    </w:p>
    <w:p w:rsidR="001355E2" w:rsidRDefault="001355E2" w:rsidP="001355E2">
      <w:pPr>
        <w:numPr>
          <w:ilvl w:val="1"/>
          <w:numId w:val="1"/>
        </w:numPr>
        <w:tabs>
          <w:tab w:val="num" w:pos="567"/>
        </w:tabs>
        <w:spacing w:after="0"/>
        <w:ind w:left="567" w:hanging="283"/>
        <w:jc w:val="both"/>
        <w:rPr>
          <w:rFonts w:ascii="Arial" w:hAnsi="Arial" w:cs="Arial"/>
          <w:bCs/>
          <w:sz w:val="21"/>
          <w:szCs w:val="21"/>
          <w:lang w:eastAsia="pl-PL"/>
        </w:rPr>
      </w:pPr>
      <w:r>
        <w:rPr>
          <w:rFonts w:ascii="Arial" w:hAnsi="Arial" w:cs="Arial"/>
          <w:bCs/>
          <w:sz w:val="21"/>
          <w:szCs w:val="21"/>
          <w:lang w:eastAsia="pl-PL"/>
        </w:rPr>
        <w:t>Decyzja Zarządu Województwa Śląskiego o przyznaniu nagród w konkursie i tytułów „Przyjaciel Rodziny 2025” jest ostateczna i nie przysługuje od niej odwołanie.</w:t>
      </w:r>
    </w:p>
    <w:p w:rsidR="001355E2" w:rsidRDefault="001355E2" w:rsidP="001355E2">
      <w:pPr>
        <w:spacing w:afterLines="40" w:after="96"/>
        <w:jc w:val="both"/>
        <w:rPr>
          <w:rFonts w:ascii="Arial" w:hAnsi="Arial" w:cs="Arial"/>
          <w:bCs/>
          <w:sz w:val="21"/>
          <w:szCs w:val="21"/>
          <w:lang w:eastAsia="pl-PL"/>
        </w:rPr>
      </w:pPr>
    </w:p>
    <w:p w:rsidR="001355E2" w:rsidRDefault="001355E2" w:rsidP="001355E2">
      <w:pPr>
        <w:pStyle w:val="Akapitzlist"/>
        <w:numPr>
          <w:ilvl w:val="0"/>
          <w:numId w:val="1"/>
        </w:numPr>
        <w:spacing w:afterLines="40" w:after="96"/>
        <w:ind w:left="1287"/>
        <w:jc w:val="both"/>
        <w:rPr>
          <w:rFonts w:ascii="Arial" w:hAnsi="Arial" w:cs="Arial"/>
          <w:b/>
          <w:sz w:val="21"/>
          <w:szCs w:val="21"/>
          <w:lang w:eastAsia="pl-PL"/>
        </w:rPr>
      </w:pPr>
      <w:r>
        <w:rPr>
          <w:rFonts w:ascii="Arial" w:hAnsi="Arial" w:cs="Arial"/>
          <w:b/>
          <w:bCs/>
          <w:sz w:val="21"/>
          <w:szCs w:val="21"/>
          <w:lang w:eastAsia="pl-PL"/>
        </w:rPr>
        <w:t>NAGRODY</w:t>
      </w:r>
    </w:p>
    <w:p w:rsidR="001355E2" w:rsidRDefault="001355E2" w:rsidP="001355E2">
      <w:pPr>
        <w:pStyle w:val="Akapitzlist"/>
        <w:spacing w:afterLines="40" w:after="96"/>
        <w:ind w:left="1287"/>
        <w:jc w:val="both"/>
        <w:rPr>
          <w:rFonts w:ascii="Arial" w:hAnsi="Arial" w:cs="Arial"/>
          <w:b/>
          <w:sz w:val="21"/>
          <w:szCs w:val="21"/>
          <w:lang w:eastAsia="pl-PL"/>
        </w:rPr>
      </w:pPr>
    </w:p>
    <w:p w:rsidR="001355E2" w:rsidRDefault="001355E2" w:rsidP="001355E2">
      <w:pPr>
        <w:pStyle w:val="Akapitzlist"/>
        <w:numPr>
          <w:ilvl w:val="1"/>
          <w:numId w:val="1"/>
        </w:numPr>
        <w:spacing w:after="0"/>
        <w:ind w:left="568" w:hanging="284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eastAsia="pl-PL"/>
        </w:rPr>
        <w:t xml:space="preserve">Laureaci konkursu otrzymują tytuł „Przyjaciel Rodziny 2025” oraz nagrody indywidualne Marszałka Województwa Śląskiego </w:t>
      </w:r>
      <w:r>
        <w:rPr>
          <w:rFonts w:ascii="Arial" w:eastAsia="Calibri" w:hAnsi="Arial" w:cs="Arial"/>
          <w:sz w:val="21"/>
          <w:szCs w:val="21"/>
        </w:rPr>
        <w:t xml:space="preserve">w formie nagród finansowych w wysokości 3 000 zł brutto dla każdego laureata oraz pamiątkowe dyplomy i statuetki. </w:t>
      </w:r>
    </w:p>
    <w:p w:rsidR="001355E2" w:rsidRDefault="001355E2" w:rsidP="001355E2">
      <w:pPr>
        <w:pStyle w:val="Akapitzlist"/>
        <w:numPr>
          <w:ilvl w:val="1"/>
          <w:numId w:val="1"/>
        </w:numPr>
        <w:spacing w:after="0"/>
        <w:ind w:left="568" w:hanging="284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Zgodnie z przepisami ustawy z dnia 26 lipca 1991 roku o podatku dochodowym od osób fizycznych (tekst jednolity: Dz. U.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eastAsia="Calibri" w:hAnsi="Arial" w:cs="Arial"/>
          <w:sz w:val="21"/>
          <w:szCs w:val="21"/>
        </w:rPr>
        <w:t xml:space="preserve">z 2025 r. poz. 163 ze zm.), nagroda podlega opodatkowaniu 10% zryczałtowanym podatkiem dochodowym, o którym mowa w art. 30 ust. 1 pkt. 2 ustawy. Kwota podatku zostanie potrącona przez Regionalny Ośrodek Polityki Społecznej Województwa Śląskiego z wartości nagrody finansowej (brutto) i przekazana </w:t>
      </w:r>
      <w:r>
        <w:rPr>
          <w:rFonts w:ascii="Arial" w:eastAsia="Calibri" w:hAnsi="Arial" w:cs="Arial"/>
          <w:sz w:val="21"/>
          <w:szCs w:val="21"/>
        </w:rPr>
        <w:br/>
        <w:t>do urzędu skarbowego.</w:t>
      </w:r>
    </w:p>
    <w:p w:rsidR="001355E2" w:rsidRDefault="001355E2" w:rsidP="001355E2">
      <w:pPr>
        <w:numPr>
          <w:ilvl w:val="1"/>
          <w:numId w:val="1"/>
        </w:numPr>
        <w:spacing w:after="0"/>
        <w:ind w:left="568" w:hanging="284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Zwycięzcy konkursu mają prawo do używania tytułu „Przyjaciel Rodziny 2025” oraz wykorzystywania informacji o zdobyciu ww. tytułu w swojej dokumentacji, a także w kontaktach z osobami trzecimi. Zwycięzcy konkursu w upowszechnianych przez siebie informacjach związanych z otrzymaniem tytułu „Przyjaciel Rodziny 2025”, zobowiązani są do informowania o fakcie organizacji powyższego konkursu przez Województwo Śląskie.</w:t>
      </w:r>
    </w:p>
    <w:p w:rsidR="001355E2" w:rsidRDefault="001355E2" w:rsidP="001355E2">
      <w:pPr>
        <w:numPr>
          <w:ilvl w:val="1"/>
          <w:numId w:val="1"/>
        </w:numPr>
        <w:tabs>
          <w:tab w:val="num" w:pos="567"/>
        </w:tabs>
        <w:spacing w:after="0"/>
        <w:ind w:left="567" w:hanging="283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Publiczne ogłoszenie wyników nastąpi za pośrednictwem stron internetowych wskazanych w pkt I.4.</w:t>
      </w:r>
    </w:p>
    <w:p w:rsidR="001355E2" w:rsidRDefault="001355E2" w:rsidP="001355E2">
      <w:pPr>
        <w:numPr>
          <w:ilvl w:val="1"/>
          <w:numId w:val="1"/>
        </w:numPr>
        <w:tabs>
          <w:tab w:val="num" w:pos="567"/>
        </w:tabs>
        <w:spacing w:after="0"/>
        <w:ind w:left="567" w:hanging="283"/>
        <w:contextualSpacing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Sylwetki wraz z inicjatywami laureatów konkursu zostaną zaprezentowane na stronie internetowej Urzędu Marszałkowskiego Województwa Śląskiego oraz Regionalnego Ośrodka Polityki Społecznej Województwa Śląskiego, jako przykłady dobrych praktyk.</w:t>
      </w:r>
    </w:p>
    <w:p w:rsidR="001355E2" w:rsidRDefault="001355E2" w:rsidP="001355E2">
      <w:pPr>
        <w:spacing w:afterLines="40" w:after="96"/>
        <w:jc w:val="both"/>
        <w:rPr>
          <w:rFonts w:ascii="Arial" w:hAnsi="Arial" w:cs="Arial"/>
          <w:sz w:val="21"/>
          <w:szCs w:val="21"/>
          <w:lang w:eastAsia="pl-PL"/>
        </w:rPr>
      </w:pPr>
    </w:p>
    <w:p w:rsidR="001355E2" w:rsidRDefault="001355E2" w:rsidP="001355E2">
      <w:pPr>
        <w:spacing w:afterLines="40" w:after="96"/>
        <w:jc w:val="both"/>
        <w:rPr>
          <w:rFonts w:ascii="Arial" w:hAnsi="Arial" w:cs="Arial"/>
          <w:sz w:val="21"/>
          <w:szCs w:val="21"/>
          <w:lang w:eastAsia="pl-PL"/>
        </w:rPr>
      </w:pPr>
    </w:p>
    <w:p w:rsidR="001355E2" w:rsidRDefault="001355E2" w:rsidP="001355E2">
      <w:pPr>
        <w:spacing w:afterLines="40" w:after="96"/>
        <w:jc w:val="both"/>
        <w:rPr>
          <w:rFonts w:ascii="Arial" w:hAnsi="Arial" w:cs="Arial"/>
          <w:sz w:val="21"/>
          <w:szCs w:val="21"/>
          <w:lang w:eastAsia="pl-PL"/>
        </w:rPr>
      </w:pPr>
    </w:p>
    <w:p w:rsidR="001355E2" w:rsidRDefault="001355E2" w:rsidP="001355E2">
      <w:pPr>
        <w:spacing w:afterLines="40" w:after="96"/>
        <w:jc w:val="both"/>
        <w:rPr>
          <w:rFonts w:ascii="Arial" w:hAnsi="Arial" w:cs="Arial"/>
          <w:sz w:val="21"/>
          <w:szCs w:val="21"/>
          <w:lang w:eastAsia="pl-PL"/>
        </w:rPr>
      </w:pPr>
    </w:p>
    <w:p w:rsidR="001355E2" w:rsidRDefault="001355E2" w:rsidP="001355E2">
      <w:pPr>
        <w:pStyle w:val="Akapitzlist"/>
        <w:numPr>
          <w:ilvl w:val="0"/>
          <w:numId w:val="1"/>
        </w:numPr>
        <w:spacing w:afterLines="40" w:after="96"/>
        <w:ind w:left="1287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b/>
          <w:bCs/>
          <w:sz w:val="21"/>
          <w:szCs w:val="21"/>
          <w:lang w:eastAsia="pl-PL"/>
        </w:rPr>
        <w:t>POSTANOWIENIA KOŃCOWE</w:t>
      </w:r>
    </w:p>
    <w:p w:rsidR="001355E2" w:rsidRDefault="001355E2" w:rsidP="001355E2">
      <w:pPr>
        <w:numPr>
          <w:ilvl w:val="1"/>
          <w:numId w:val="1"/>
        </w:numPr>
        <w:tabs>
          <w:tab w:val="num" w:pos="567"/>
        </w:tabs>
        <w:spacing w:after="0"/>
        <w:ind w:left="568" w:hanging="284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 xml:space="preserve">Niniejszy Regulamin dostępny jest na stronach internetowych wskazanych w pkt I.4. </w:t>
      </w:r>
    </w:p>
    <w:p w:rsidR="001355E2" w:rsidRDefault="001355E2" w:rsidP="001355E2">
      <w:pPr>
        <w:numPr>
          <w:ilvl w:val="1"/>
          <w:numId w:val="1"/>
        </w:numPr>
        <w:tabs>
          <w:tab w:val="num" w:pos="567"/>
        </w:tabs>
        <w:spacing w:after="0"/>
        <w:ind w:left="568" w:hanging="284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Regulamin wchodzi w życie z dniem przyjęcia go Uchwałą Zarządu Województwa Śląskiego.</w:t>
      </w:r>
    </w:p>
    <w:p w:rsidR="001355E2" w:rsidRDefault="001355E2" w:rsidP="001355E2">
      <w:pPr>
        <w:numPr>
          <w:ilvl w:val="1"/>
          <w:numId w:val="1"/>
        </w:numPr>
        <w:tabs>
          <w:tab w:val="num" w:pos="567"/>
        </w:tabs>
        <w:spacing w:after="0"/>
        <w:ind w:left="568" w:hanging="284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 xml:space="preserve">Organizator zastrzega sobie prawo zmiany regulaminu, a także przerwania lub odwołania konkursu uchwałą Zarządu Województwa Śląskiego. Wszelkie informacje o zmianie zasad konkursu zostaną niezwłocznie ogłoszone na stronach internetowych wskazanych w pkt </w:t>
      </w:r>
      <w:r>
        <w:rPr>
          <w:rFonts w:ascii="Arial" w:hAnsi="Arial" w:cs="Arial"/>
          <w:sz w:val="21"/>
          <w:szCs w:val="21"/>
          <w:lang w:eastAsia="pl-PL"/>
        </w:rPr>
        <w:br/>
        <w:t>I.4.</w:t>
      </w:r>
    </w:p>
    <w:p w:rsidR="001355E2" w:rsidRDefault="001355E2" w:rsidP="001355E2">
      <w:pPr>
        <w:numPr>
          <w:ilvl w:val="1"/>
          <w:numId w:val="1"/>
        </w:numPr>
        <w:tabs>
          <w:tab w:val="num" w:pos="567"/>
        </w:tabs>
        <w:spacing w:after="0"/>
        <w:ind w:left="568" w:hanging="284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 xml:space="preserve">Organizator nie ponosi odpowiedzialności za szkody spowodowane podaniem błędnych </w:t>
      </w:r>
      <w:r>
        <w:rPr>
          <w:rFonts w:ascii="Arial" w:hAnsi="Arial" w:cs="Arial"/>
          <w:sz w:val="21"/>
          <w:szCs w:val="21"/>
          <w:lang w:eastAsia="pl-PL"/>
        </w:rPr>
        <w:br/>
        <w:t>lub nieaktualnych danych przez podmioty zgłaszające kandydatury w ramach konkursu.</w:t>
      </w:r>
    </w:p>
    <w:p w:rsidR="001355E2" w:rsidRDefault="001355E2" w:rsidP="001355E2">
      <w:pPr>
        <w:numPr>
          <w:ilvl w:val="1"/>
          <w:numId w:val="1"/>
        </w:numPr>
        <w:tabs>
          <w:tab w:val="num" w:pos="567"/>
        </w:tabs>
        <w:spacing w:after="0"/>
        <w:ind w:left="568" w:hanging="284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We wszystkich kwestiach spornych decyduje Zarząd Województwa Śląskiego, którego decyzje są ostateczne i nie przysługuje od nich odwołanie.</w:t>
      </w:r>
    </w:p>
    <w:p w:rsidR="001355E2" w:rsidRDefault="001355E2" w:rsidP="001355E2">
      <w:pPr>
        <w:numPr>
          <w:ilvl w:val="1"/>
          <w:numId w:val="1"/>
        </w:numPr>
        <w:tabs>
          <w:tab w:val="num" w:pos="567"/>
        </w:tabs>
        <w:spacing w:after="0"/>
        <w:ind w:left="568" w:hanging="284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W toku przeprowadzania procedury konkursowej, oceny wniosków w przedmiotowym konkursie, jak i wydanych rozstrzygnięć nie stosuje się przepisów Kodeksu postępowania administracyjnego.</w:t>
      </w:r>
    </w:p>
    <w:p w:rsidR="001355E2" w:rsidRDefault="001355E2" w:rsidP="001355E2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1355E2" w:rsidRDefault="001355E2" w:rsidP="001355E2">
      <w:pPr>
        <w:rPr>
          <w:rFonts w:ascii="Arial" w:hAnsi="Arial" w:cs="Arial"/>
          <w:sz w:val="21"/>
          <w:szCs w:val="21"/>
        </w:rPr>
      </w:pPr>
    </w:p>
    <w:p w:rsidR="001355E2" w:rsidRDefault="001355E2" w:rsidP="001355E2">
      <w:pPr>
        <w:rPr>
          <w:rFonts w:ascii="Arial" w:hAnsi="Arial" w:cs="Arial"/>
          <w:sz w:val="21"/>
          <w:szCs w:val="21"/>
        </w:rPr>
      </w:pPr>
    </w:p>
    <w:p w:rsidR="003D14E5" w:rsidRDefault="003D14E5"/>
    <w:sectPr w:rsidR="003D1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12B17"/>
    <w:multiLevelType w:val="hybridMultilevel"/>
    <w:tmpl w:val="A2AAEFA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3F05E17"/>
    <w:multiLevelType w:val="hybridMultilevel"/>
    <w:tmpl w:val="D0E4465A"/>
    <w:lvl w:ilvl="0" w:tplc="09FA0F3C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521C3C09"/>
    <w:multiLevelType w:val="hybridMultilevel"/>
    <w:tmpl w:val="ACCA681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7030C"/>
    <w:multiLevelType w:val="multilevel"/>
    <w:tmpl w:val="C0F897AE"/>
    <w:lvl w:ilvl="0">
      <w:start w:val="1"/>
      <w:numFmt w:val="upperRoman"/>
      <w:lvlText w:val="%1."/>
      <w:lvlJc w:val="right"/>
      <w:pPr>
        <w:ind w:left="567" w:hanging="340"/>
      </w:pPr>
      <w:rPr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938"/>
        </w:tabs>
        <w:ind w:left="907" w:hanging="453"/>
      </w:pPr>
      <w:rPr>
        <w:strike w:val="0"/>
        <w:dstrike w:val="0"/>
        <w:color w:val="auto"/>
        <w:sz w:val="21"/>
        <w:szCs w:val="21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F5C96"/>
    <w:multiLevelType w:val="multilevel"/>
    <w:tmpl w:val="6CC2F14C"/>
    <w:lvl w:ilvl="0">
      <w:start w:val="1"/>
      <w:numFmt w:val="lowerLetter"/>
      <w:lvlText w:val="%1)"/>
      <w:lvlJc w:val="left"/>
      <w:pPr>
        <w:ind w:left="567" w:hanging="340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938"/>
        </w:tabs>
        <w:ind w:left="907" w:hanging="453"/>
      </w:pPr>
      <w:rPr>
        <w:strike w:val="0"/>
        <w:dstrike w:val="0"/>
        <w:color w:val="auto"/>
        <w:sz w:val="21"/>
        <w:szCs w:val="21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718C2"/>
    <w:multiLevelType w:val="hybridMultilevel"/>
    <w:tmpl w:val="18B4FA0C"/>
    <w:lvl w:ilvl="0" w:tplc="47A86094">
      <w:start w:val="1"/>
      <w:numFmt w:val="lowerLetter"/>
      <w:lvlText w:val="%1)"/>
      <w:lvlJc w:val="left"/>
      <w:pPr>
        <w:ind w:left="644" w:hanging="360"/>
      </w:pPr>
      <w:rPr>
        <w:rFonts w:cs="MyriadPro-Light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E2"/>
    <w:rsid w:val="001355E2"/>
    <w:rsid w:val="003D14E5"/>
    <w:rsid w:val="009A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5E2"/>
    <w:rPr>
      <w:rFonts w:ascii="Times New Roman" w:eastAsia="Times New Roman" w:hAnsi="Times New Roman" w:cs="MyriadPro-Light"/>
      <w:sz w:val="24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355E2"/>
    <w:pPr>
      <w:spacing w:after="0" w:line="240" w:lineRule="auto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1355E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355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5E2"/>
    <w:rPr>
      <w:rFonts w:ascii="Times New Roman" w:eastAsia="Times New Roman" w:hAnsi="Times New Roman" w:cs="MyriadPro-Light"/>
      <w:sz w:val="24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355E2"/>
    <w:pPr>
      <w:spacing w:after="0" w:line="240" w:lineRule="auto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1355E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355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skiedlarodziny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la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ops-kat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942A8-EE04-471E-8090-6F3C7A606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1648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AP. Płaszczymąka</dc:creator>
  <cp:lastModifiedBy>Anna AP. Płaszczymąka</cp:lastModifiedBy>
  <cp:revision>3</cp:revision>
  <dcterms:created xsi:type="dcterms:W3CDTF">2025-08-29T09:48:00Z</dcterms:created>
  <dcterms:modified xsi:type="dcterms:W3CDTF">2025-08-29T09:56:00Z</dcterms:modified>
</cp:coreProperties>
</file>